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F2" w:rsidRPr="00025C1C" w:rsidRDefault="003F1EF2">
      <w:pPr>
        <w:spacing w:after="0"/>
        <w:ind w:left="120"/>
        <w:rPr>
          <w:lang w:val="ru-RU"/>
        </w:rPr>
      </w:pPr>
      <w:bookmarkStart w:id="0" w:name="block-48773946"/>
    </w:p>
    <w:p w:rsidR="003F1EF2" w:rsidRPr="00025C1C" w:rsidRDefault="003F1EF2">
      <w:pPr>
        <w:spacing w:after="0"/>
        <w:ind w:left="120"/>
        <w:rPr>
          <w:lang w:val="ru-RU"/>
        </w:rPr>
      </w:pPr>
    </w:p>
    <w:p w:rsidR="003F1EF2" w:rsidRPr="00025C1C" w:rsidRDefault="003F1EF2">
      <w:pPr>
        <w:spacing w:after="0"/>
        <w:ind w:left="120"/>
        <w:rPr>
          <w:lang w:val="ru-RU"/>
        </w:rPr>
      </w:pPr>
    </w:p>
    <w:p w:rsidR="003F1EF2" w:rsidRPr="00025C1C" w:rsidRDefault="003F1EF2">
      <w:pPr>
        <w:spacing w:after="0"/>
        <w:ind w:left="120"/>
        <w:rPr>
          <w:lang w:val="ru-RU"/>
        </w:rPr>
      </w:pPr>
    </w:p>
    <w:p w:rsidR="003F1EF2" w:rsidRPr="00025C1C" w:rsidRDefault="003F1EF2">
      <w:pPr>
        <w:spacing w:after="0"/>
        <w:ind w:left="120"/>
        <w:rPr>
          <w:lang w:val="ru-RU"/>
        </w:rPr>
      </w:pPr>
    </w:p>
    <w:p w:rsidR="003F1EF2" w:rsidRPr="00025C1C" w:rsidRDefault="00025C1C">
      <w:pPr>
        <w:spacing w:after="0" w:line="408" w:lineRule="auto"/>
        <w:ind w:left="120"/>
        <w:jc w:val="center"/>
        <w:rPr>
          <w:lang w:val="ru-RU"/>
        </w:rPr>
      </w:pPr>
      <w:r w:rsidRPr="00025C1C">
        <w:rPr>
          <w:rFonts w:ascii="Times New Roman" w:hAnsi="Times New Roman"/>
          <w:b/>
          <w:color w:val="000000"/>
          <w:sz w:val="28"/>
          <w:lang w:val="ru-RU"/>
        </w:rPr>
        <w:t>РАБОЧАЯ ПРОГРАММА</w:t>
      </w:r>
    </w:p>
    <w:p w:rsidR="003F1EF2" w:rsidRPr="00025C1C" w:rsidRDefault="00025C1C">
      <w:pPr>
        <w:spacing w:after="0" w:line="408" w:lineRule="auto"/>
        <w:ind w:left="120"/>
        <w:jc w:val="center"/>
        <w:rPr>
          <w:lang w:val="ru-RU"/>
        </w:rPr>
      </w:pPr>
      <w:r w:rsidRPr="00025C1C">
        <w:rPr>
          <w:rFonts w:ascii="Times New Roman" w:hAnsi="Times New Roman"/>
          <w:color w:val="000000"/>
          <w:sz w:val="28"/>
          <w:lang w:val="ru-RU"/>
        </w:rPr>
        <w:t>(</w:t>
      </w:r>
      <w:r>
        <w:rPr>
          <w:rFonts w:ascii="Times New Roman" w:hAnsi="Times New Roman"/>
          <w:color w:val="000000"/>
          <w:sz w:val="28"/>
        </w:rPr>
        <w:t>ID</w:t>
      </w:r>
      <w:r w:rsidRPr="00025C1C">
        <w:rPr>
          <w:rFonts w:ascii="Times New Roman" w:hAnsi="Times New Roman"/>
          <w:color w:val="000000"/>
          <w:sz w:val="28"/>
          <w:lang w:val="ru-RU"/>
        </w:rPr>
        <w:t xml:space="preserve"> 6435683)</w:t>
      </w:r>
    </w:p>
    <w:p w:rsidR="003F1EF2" w:rsidRPr="00025C1C" w:rsidRDefault="003F1EF2">
      <w:pPr>
        <w:spacing w:after="0"/>
        <w:ind w:left="120"/>
        <w:jc w:val="center"/>
        <w:rPr>
          <w:lang w:val="ru-RU"/>
        </w:rPr>
      </w:pPr>
    </w:p>
    <w:p w:rsidR="003F1EF2" w:rsidRPr="00025C1C" w:rsidRDefault="00025C1C">
      <w:pPr>
        <w:spacing w:after="0" w:line="408" w:lineRule="auto"/>
        <w:ind w:left="120"/>
        <w:jc w:val="center"/>
        <w:rPr>
          <w:lang w:val="ru-RU"/>
        </w:rPr>
      </w:pPr>
      <w:r w:rsidRPr="00025C1C">
        <w:rPr>
          <w:rFonts w:ascii="Times New Roman" w:hAnsi="Times New Roman"/>
          <w:b/>
          <w:color w:val="000000"/>
          <w:sz w:val="28"/>
          <w:lang w:val="ru-RU"/>
        </w:rPr>
        <w:t>учебного предмета «Физическая культура»</w:t>
      </w:r>
    </w:p>
    <w:p w:rsidR="003F1EF2" w:rsidRPr="00025C1C" w:rsidRDefault="00625D50">
      <w:pPr>
        <w:spacing w:after="0" w:line="408" w:lineRule="auto"/>
        <w:ind w:left="120"/>
        <w:jc w:val="center"/>
        <w:rPr>
          <w:lang w:val="ru-RU"/>
        </w:rPr>
      </w:pPr>
      <w:r>
        <w:rPr>
          <w:rFonts w:ascii="Times New Roman" w:hAnsi="Times New Roman"/>
          <w:color w:val="000000"/>
          <w:sz w:val="28"/>
          <w:lang w:val="ru-RU"/>
        </w:rPr>
        <w:t>для обучающихся 8</w:t>
      </w:r>
      <w:r w:rsidR="00025C1C" w:rsidRPr="00025C1C">
        <w:rPr>
          <w:rFonts w:ascii="Times New Roman" w:hAnsi="Times New Roman"/>
          <w:color w:val="000000"/>
          <w:sz w:val="28"/>
          <w:lang w:val="ru-RU"/>
        </w:rPr>
        <w:t xml:space="preserve"> – 9 классов </w:t>
      </w:r>
    </w:p>
    <w:p w:rsidR="003F1EF2" w:rsidRPr="00025C1C" w:rsidRDefault="003F1EF2">
      <w:pPr>
        <w:spacing w:after="0"/>
        <w:ind w:left="120"/>
        <w:jc w:val="center"/>
        <w:rPr>
          <w:lang w:val="ru-RU"/>
        </w:rPr>
      </w:pPr>
    </w:p>
    <w:p w:rsidR="003F1EF2" w:rsidRPr="00025C1C" w:rsidRDefault="003F1EF2" w:rsidP="00625D50">
      <w:pPr>
        <w:spacing w:after="0"/>
        <w:rPr>
          <w:lang w:val="ru-RU"/>
        </w:rPr>
      </w:pPr>
    </w:p>
    <w:p w:rsidR="003F1EF2" w:rsidRPr="00025C1C" w:rsidRDefault="00025C1C">
      <w:pPr>
        <w:spacing w:after="0" w:line="264" w:lineRule="auto"/>
        <w:ind w:left="120"/>
        <w:jc w:val="both"/>
        <w:rPr>
          <w:lang w:val="ru-RU"/>
        </w:rPr>
      </w:pPr>
      <w:bookmarkStart w:id="1" w:name="block-48773947"/>
      <w:bookmarkEnd w:id="0"/>
      <w:r w:rsidRPr="00025C1C">
        <w:rPr>
          <w:rFonts w:ascii="Times New Roman" w:hAnsi="Times New Roman"/>
          <w:b/>
          <w:color w:val="000000"/>
          <w:sz w:val="28"/>
          <w:lang w:val="ru-RU"/>
        </w:rPr>
        <w:t>ПОЯСНИТЕЛЬНАЯ ЗАПИСКА</w:t>
      </w:r>
    </w:p>
    <w:p w:rsidR="003F1EF2" w:rsidRPr="00025C1C" w:rsidRDefault="003F1EF2">
      <w:pPr>
        <w:spacing w:after="0" w:line="264" w:lineRule="auto"/>
        <w:ind w:left="120"/>
        <w:jc w:val="both"/>
        <w:rPr>
          <w:lang w:val="ru-RU"/>
        </w:rPr>
      </w:pPr>
    </w:p>
    <w:p w:rsidR="003F1EF2" w:rsidRPr="00025C1C" w:rsidRDefault="003F1EF2">
      <w:pPr>
        <w:spacing w:after="0"/>
        <w:ind w:left="120"/>
        <w:rPr>
          <w:lang w:val="ru-RU"/>
        </w:rPr>
      </w:pP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F1EF2" w:rsidRPr="00025C1C" w:rsidRDefault="003F1EF2">
      <w:pPr>
        <w:spacing w:after="0"/>
        <w:ind w:left="120"/>
        <w:jc w:val="both"/>
        <w:rPr>
          <w:lang w:val="ru-RU"/>
        </w:rPr>
      </w:pPr>
    </w:p>
    <w:p w:rsidR="003F1EF2" w:rsidRPr="00025C1C" w:rsidRDefault="00025C1C">
      <w:pPr>
        <w:spacing w:after="0"/>
        <w:ind w:firstLine="600"/>
        <w:jc w:val="both"/>
        <w:rPr>
          <w:lang w:val="ru-RU"/>
        </w:rPr>
      </w:pPr>
      <w:r w:rsidRPr="00025C1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25C1C">
        <w:rPr>
          <w:rFonts w:ascii="Times New Roman" w:hAnsi="Times New Roman"/>
          <w:color w:val="000000"/>
          <w:sz w:val="28"/>
          <w:lang w:val="ru-RU"/>
        </w:rPr>
        <w:t>самоактуализации</w:t>
      </w:r>
      <w:proofErr w:type="spellEnd"/>
      <w:r w:rsidRPr="00025C1C">
        <w:rPr>
          <w:rFonts w:ascii="Times New Roman" w:hAnsi="Times New Roman"/>
          <w:color w:val="000000"/>
          <w:sz w:val="28"/>
          <w:lang w:val="ru-RU"/>
        </w:rPr>
        <w:t xml:space="preserve">. </w:t>
      </w:r>
    </w:p>
    <w:p w:rsidR="003F1EF2" w:rsidRPr="00025C1C" w:rsidRDefault="003F1EF2">
      <w:pPr>
        <w:spacing w:after="0"/>
        <w:ind w:left="120"/>
        <w:jc w:val="both"/>
        <w:rPr>
          <w:lang w:val="ru-RU"/>
        </w:rPr>
      </w:pPr>
    </w:p>
    <w:p w:rsidR="003F1EF2" w:rsidRPr="00025C1C" w:rsidRDefault="00025C1C">
      <w:pPr>
        <w:spacing w:after="0"/>
        <w:ind w:firstLine="600"/>
        <w:jc w:val="both"/>
        <w:rPr>
          <w:lang w:val="ru-RU"/>
        </w:rPr>
      </w:pPr>
      <w:r w:rsidRPr="00025C1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F1EF2" w:rsidRPr="00025C1C" w:rsidRDefault="003F1EF2">
      <w:pPr>
        <w:spacing w:after="0"/>
        <w:ind w:left="120"/>
        <w:jc w:val="both"/>
        <w:rPr>
          <w:lang w:val="ru-RU"/>
        </w:rPr>
      </w:pPr>
    </w:p>
    <w:p w:rsidR="003F1EF2" w:rsidRPr="00025C1C" w:rsidRDefault="00025C1C">
      <w:pPr>
        <w:spacing w:after="0"/>
        <w:ind w:firstLine="600"/>
        <w:jc w:val="both"/>
        <w:rPr>
          <w:lang w:val="ru-RU"/>
        </w:rPr>
      </w:pPr>
      <w:r w:rsidRPr="00025C1C">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w:t>
      </w:r>
      <w:r w:rsidRPr="00025C1C">
        <w:rPr>
          <w:rFonts w:ascii="Times New Roman" w:hAnsi="Times New Roman"/>
          <w:color w:val="000000"/>
          <w:sz w:val="28"/>
          <w:lang w:val="ru-RU"/>
        </w:rPr>
        <w:lastRenderedPageBreak/>
        <w:t xml:space="preserve">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25C1C">
        <w:rPr>
          <w:rFonts w:ascii="Times New Roman" w:hAnsi="Times New Roman"/>
          <w:color w:val="000000"/>
          <w:sz w:val="28"/>
          <w:lang w:val="ru-RU"/>
        </w:rPr>
        <w:t>потребностей</w:t>
      </w:r>
      <w:proofErr w:type="gramEnd"/>
      <w:r w:rsidRPr="00025C1C">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F1EF2" w:rsidRPr="00025C1C" w:rsidRDefault="003F1EF2">
      <w:pPr>
        <w:spacing w:after="0"/>
        <w:ind w:left="120"/>
        <w:jc w:val="both"/>
        <w:rPr>
          <w:lang w:val="ru-RU"/>
        </w:rPr>
      </w:pPr>
    </w:p>
    <w:p w:rsidR="003F1EF2" w:rsidRPr="00025C1C" w:rsidRDefault="00025C1C">
      <w:pPr>
        <w:spacing w:after="0"/>
        <w:ind w:firstLine="600"/>
        <w:jc w:val="both"/>
        <w:rPr>
          <w:lang w:val="ru-RU"/>
        </w:rPr>
      </w:pPr>
      <w:r w:rsidRPr="00025C1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025C1C">
        <w:rPr>
          <w:rFonts w:ascii="Times New Roman" w:hAnsi="Times New Roman"/>
          <w:color w:val="000000"/>
          <w:sz w:val="28"/>
          <w:lang w:val="ru-RU"/>
        </w:rPr>
        <w:t>прикладно</w:t>
      </w:r>
      <w:proofErr w:type="spellEnd"/>
      <w:r w:rsidRPr="00025C1C">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3F1EF2" w:rsidRPr="00025C1C" w:rsidRDefault="003F1EF2">
      <w:pPr>
        <w:spacing w:after="0"/>
        <w:ind w:left="120"/>
        <w:jc w:val="both"/>
        <w:rPr>
          <w:lang w:val="ru-RU"/>
        </w:rPr>
      </w:pPr>
    </w:p>
    <w:p w:rsidR="003F1EF2" w:rsidRPr="00025C1C" w:rsidRDefault="00025C1C">
      <w:pPr>
        <w:spacing w:after="0"/>
        <w:ind w:firstLine="600"/>
        <w:jc w:val="both"/>
        <w:rPr>
          <w:lang w:val="ru-RU"/>
        </w:rPr>
      </w:pPr>
      <w:r w:rsidRPr="00025C1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F1EF2" w:rsidRPr="00025C1C" w:rsidRDefault="003F1EF2">
      <w:pPr>
        <w:spacing w:after="0"/>
        <w:ind w:left="120"/>
        <w:jc w:val="both"/>
        <w:rPr>
          <w:lang w:val="ru-RU"/>
        </w:rPr>
      </w:pPr>
    </w:p>
    <w:p w:rsidR="003F1EF2" w:rsidRPr="00025C1C" w:rsidRDefault="00025C1C">
      <w:pPr>
        <w:spacing w:after="0"/>
        <w:ind w:firstLine="600"/>
        <w:jc w:val="both"/>
        <w:rPr>
          <w:lang w:val="ru-RU"/>
        </w:rPr>
      </w:pPr>
      <w:r w:rsidRPr="00025C1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F1EF2" w:rsidRPr="00025C1C" w:rsidRDefault="003F1EF2">
      <w:pPr>
        <w:spacing w:after="0"/>
        <w:ind w:left="120"/>
        <w:jc w:val="both"/>
        <w:rPr>
          <w:lang w:val="ru-RU"/>
        </w:rPr>
      </w:pPr>
    </w:p>
    <w:p w:rsidR="003F1EF2" w:rsidRPr="00025C1C" w:rsidRDefault="00025C1C">
      <w:pPr>
        <w:spacing w:after="0"/>
        <w:ind w:firstLine="600"/>
        <w:jc w:val="both"/>
        <w:rPr>
          <w:lang w:val="ru-RU"/>
        </w:rPr>
      </w:pPr>
      <w:r w:rsidRPr="00025C1C">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25C1C">
        <w:rPr>
          <w:rFonts w:ascii="Times New Roman" w:hAnsi="Times New Roman"/>
          <w:color w:val="000000"/>
          <w:sz w:val="28"/>
          <w:lang w:val="ru-RU"/>
        </w:rPr>
        <w:t>операциональным</w:t>
      </w:r>
      <w:proofErr w:type="spellEnd"/>
      <w:r w:rsidRPr="00025C1C">
        <w:rPr>
          <w:rFonts w:ascii="Times New Roman" w:hAnsi="Times New Roman"/>
          <w:color w:val="000000"/>
          <w:sz w:val="28"/>
          <w:lang w:val="ru-RU"/>
        </w:rPr>
        <w:t xml:space="preserve"> (способы самостоятельной </w:t>
      </w:r>
      <w:r w:rsidRPr="00025C1C">
        <w:rPr>
          <w:rFonts w:ascii="Times New Roman" w:hAnsi="Times New Roman"/>
          <w:color w:val="000000"/>
          <w:sz w:val="28"/>
          <w:lang w:val="ru-RU"/>
        </w:rPr>
        <w:lastRenderedPageBreak/>
        <w:t>деятельности) и мотивационно-процессуальным (физическое совершенствование).</w:t>
      </w:r>
    </w:p>
    <w:p w:rsidR="003F1EF2" w:rsidRPr="00025C1C" w:rsidRDefault="003F1EF2">
      <w:pPr>
        <w:spacing w:after="0"/>
        <w:ind w:left="120"/>
        <w:jc w:val="both"/>
        <w:rPr>
          <w:lang w:val="ru-RU"/>
        </w:rPr>
      </w:pPr>
    </w:p>
    <w:p w:rsidR="003F1EF2" w:rsidRPr="00025C1C" w:rsidRDefault="00025C1C">
      <w:pPr>
        <w:spacing w:after="0"/>
        <w:ind w:firstLine="600"/>
        <w:jc w:val="both"/>
        <w:rPr>
          <w:lang w:val="ru-RU"/>
        </w:rPr>
      </w:pPr>
      <w:r w:rsidRPr="00025C1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F1EF2" w:rsidRPr="00025C1C" w:rsidRDefault="003F1EF2">
      <w:pPr>
        <w:spacing w:after="0"/>
        <w:ind w:left="120"/>
        <w:jc w:val="both"/>
        <w:rPr>
          <w:lang w:val="ru-RU"/>
        </w:rPr>
      </w:pPr>
    </w:p>
    <w:p w:rsidR="003F1EF2" w:rsidRPr="00025C1C" w:rsidRDefault="00025C1C">
      <w:pPr>
        <w:spacing w:after="0"/>
        <w:ind w:firstLine="600"/>
        <w:jc w:val="both"/>
        <w:rPr>
          <w:lang w:val="ru-RU"/>
        </w:rPr>
      </w:pPr>
      <w:r w:rsidRPr="00025C1C">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F1EF2" w:rsidRPr="00025C1C" w:rsidRDefault="003F1EF2">
      <w:pPr>
        <w:spacing w:after="0"/>
        <w:ind w:left="120"/>
        <w:jc w:val="both"/>
        <w:rPr>
          <w:lang w:val="ru-RU"/>
        </w:rPr>
      </w:pPr>
    </w:p>
    <w:p w:rsidR="003F1EF2" w:rsidRPr="00025C1C" w:rsidRDefault="00025C1C">
      <w:pPr>
        <w:spacing w:after="0"/>
        <w:ind w:firstLine="600"/>
        <w:jc w:val="both"/>
        <w:rPr>
          <w:lang w:val="ru-RU"/>
        </w:rPr>
      </w:pPr>
      <w:r w:rsidRPr="00025C1C">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F1EF2" w:rsidRPr="00025C1C" w:rsidRDefault="003F1EF2">
      <w:pPr>
        <w:spacing w:after="0"/>
        <w:ind w:left="120"/>
        <w:jc w:val="both"/>
        <w:rPr>
          <w:lang w:val="ru-RU"/>
        </w:rPr>
      </w:pPr>
    </w:p>
    <w:p w:rsidR="003F1EF2" w:rsidRPr="00025C1C" w:rsidRDefault="00025C1C">
      <w:pPr>
        <w:spacing w:after="0"/>
        <w:ind w:firstLine="600"/>
        <w:jc w:val="both"/>
        <w:rPr>
          <w:lang w:val="ru-RU"/>
        </w:rPr>
      </w:pPr>
      <w:r w:rsidRPr="00025C1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F1EF2" w:rsidRPr="00025C1C" w:rsidRDefault="003F1EF2">
      <w:pPr>
        <w:spacing w:after="0"/>
        <w:ind w:left="120"/>
        <w:jc w:val="both"/>
        <w:rPr>
          <w:lang w:val="ru-RU"/>
        </w:rPr>
      </w:pPr>
    </w:p>
    <w:p w:rsidR="003F1EF2" w:rsidRPr="00025C1C" w:rsidRDefault="00025C1C">
      <w:pPr>
        <w:spacing w:after="0"/>
        <w:ind w:firstLine="600"/>
        <w:jc w:val="both"/>
        <w:rPr>
          <w:lang w:val="ru-RU"/>
        </w:rPr>
      </w:pPr>
      <w:r w:rsidRPr="00025C1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F1EF2" w:rsidRPr="00025C1C" w:rsidRDefault="00025C1C">
      <w:pPr>
        <w:spacing w:after="0"/>
        <w:ind w:firstLine="600"/>
        <w:jc w:val="both"/>
        <w:rPr>
          <w:lang w:val="ru-RU"/>
        </w:rPr>
      </w:pPr>
      <w:bookmarkStart w:id="2" w:name="10bad217-7d99-408e-b09f-86f4333d94ae"/>
      <w:r w:rsidRPr="00025C1C">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510 часов: в 5 классе – </w:t>
      </w:r>
      <w:r w:rsidRPr="00025C1C">
        <w:rPr>
          <w:rFonts w:ascii="Times New Roman" w:hAnsi="Times New Roman"/>
          <w:color w:val="000000"/>
          <w:sz w:val="28"/>
          <w:lang w:val="ru-RU"/>
        </w:rPr>
        <w:lastRenderedPageBreak/>
        <w:t>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p>
    <w:p w:rsidR="003F1EF2" w:rsidRPr="00025C1C" w:rsidRDefault="003F1EF2">
      <w:pPr>
        <w:spacing w:after="0"/>
        <w:ind w:left="120"/>
        <w:jc w:val="both"/>
        <w:rPr>
          <w:lang w:val="ru-RU"/>
        </w:rPr>
      </w:pPr>
    </w:p>
    <w:p w:rsidR="003F1EF2" w:rsidRPr="00025C1C" w:rsidRDefault="003F1EF2">
      <w:pPr>
        <w:spacing w:after="0"/>
        <w:ind w:left="120"/>
        <w:jc w:val="both"/>
        <w:rPr>
          <w:lang w:val="ru-RU"/>
        </w:rPr>
      </w:pPr>
    </w:p>
    <w:p w:rsidR="003F1EF2" w:rsidRPr="00025C1C" w:rsidRDefault="003F1EF2">
      <w:pPr>
        <w:spacing w:after="0" w:line="264" w:lineRule="auto"/>
        <w:ind w:left="120"/>
        <w:jc w:val="both"/>
        <w:rPr>
          <w:lang w:val="ru-RU"/>
        </w:rPr>
      </w:pPr>
    </w:p>
    <w:p w:rsidR="003F1EF2" w:rsidRPr="00025C1C" w:rsidRDefault="003F1EF2">
      <w:pPr>
        <w:rPr>
          <w:lang w:val="ru-RU"/>
        </w:rPr>
        <w:sectPr w:rsidR="003F1EF2" w:rsidRPr="00025C1C">
          <w:pgSz w:w="11906" w:h="16383"/>
          <w:pgMar w:top="1134" w:right="850" w:bottom="1134" w:left="1701" w:header="720" w:footer="720" w:gutter="0"/>
          <w:cols w:space="720"/>
        </w:sectPr>
      </w:pPr>
    </w:p>
    <w:p w:rsidR="003F1EF2" w:rsidRPr="00025C1C" w:rsidRDefault="003F1EF2">
      <w:pPr>
        <w:spacing w:after="0"/>
        <w:ind w:left="120"/>
        <w:rPr>
          <w:lang w:val="ru-RU"/>
        </w:rPr>
      </w:pPr>
      <w:bookmarkStart w:id="3" w:name="block-48773942"/>
      <w:bookmarkEnd w:id="1"/>
    </w:p>
    <w:p w:rsidR="003F1EF2" w:rsidRPr="00025C1C" w:rsidRDefault="00025C1C">
      <w:pPr>
        <w:spacing w:after="0"/>
        <w:ind w:left="120"/>
        <w:rPr>
          <w:lang w:val="ru-RU"/>
        </w:rPr>
      </w:pPr>
      <w:r w:rsidRPr="00025C1C">
        <w:rPr>
          <w:rFonts w:ascii="Times New Roman" w:hAnsi="Times New Roman"/>
          <w:b/>
          <w:color w:val="000000"/>
          <w:sz w:val="28"/>
          <w:lang w:val="ru-RU"/>
        </w:rPr>
        <w:t>8 КЛАСС</w:t>
      </w:r>
    </w:p>
    <w:p w:rsidR="003F1EF2" w:rsidRPr="00025C1C" w:rsidRDefault="00025C1C">
      <w:pPr>
        <w:spacing w:after="0" w:line="264" w:lineRule="auto"/>
        <w:ind w:firstLine="600"/>
        <w:jc w:val="both"/>
        <w:rPr>
          <w:lang w:val="ru-RU"/>
        </w:rPr>
      </w:pPr>
      <w:r w:rsidRPr="00025C1C">
        <w:rPr>
          <w:rFonts w:ascii="Times New Roman" w:hAnsi="Times New Roman"/>
          <w:b/>
          <w:i/>
          <w:color w:val="000000"/>
          <w:sz w:val="28"/>
          <w:lang w:val="ru-RU"/>
        </w:rPr>
        <w:t>Знания о физической культуре.</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F1EF2" w:rsidRPr="00025C1C" w:rsidRDefault="00025C1C">
      <w:pPr>
        <w:spacing w:after="0" w:line="264" w:lineRule="auto"/>
        <w:ind w:firstLine="600"/>
        <w:jc w:val="both"/>
        <w:rPr>
          <w:lang w:val="ru-RU"/>
        </w:rPr>
      </w:pPr>
      <w:r w:rsidRPr="00025C1C">
        <w:rPr>
          <w:rFonts w:ascii="Times New Roman" w:hAnsi="Times New Roman"/>
          <w:b/>
          <w:i/>
          <w:color w:val="000000"/>
          <w:sz w:val="28"/>
          <w:lang w:val="ru-RU"/>
        </w:rPr>
        <w:t>Способы самостоятельной деятельности.</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F1EF2" w:rsidRPr="00025C1C" w:rsidRDefault="00025C1C">
      <w:pPr>
        <w:spacing w:after="0" w:line="264" w:lineRule="auto"/>
        <w:ind w:firstLine="600"/>
        <w:jc w:val="both"/>
        <w:rPr>
          <w:lang w:val="ru-RU"/>
        </w:rPr>
      </w:pPr>
      <w:r w:rsidRPr="00025C1C">
        <w:rPr>
          <w:rFonts w:ascii="Times New Roman" w:hAnsi="Times New Roman"/>
          <w:b/>
          <w:i/>
          <w:color w:val="000000"/>
          <w:sz w:val="28"/>
          <w:lang w:val="ru-RU"/>
        </w:rPr>
        <w:t xml:space="preserve">Физическое совершенствование. </w:t>
      </w:r>
    </w:p>
    <w:p w:rsidR="003F1EF2" w:rsidRPr="00025C1C" w:rsidRDefault="00025C1C">
      <w:pPr>
        <w:spacing w:after="0" w:line="264" w:lineRule="auto"/>
        <w:ind w:firstLine="600"/>
        <w:jc w:val="both"/>
        <w:rPr>
          <w:lang w:val="ru-RU"/>
        </w:rPr>
      </w:pPr>
      <w:r w:rsidRPr="00025C1C">
        <w:rPr>
          <w:rFonts w:ascii="Times New Roman" w:hAnsi="Times New Roman"/>
          <w:i/>
          <w:color w:val="000000"/>
          <w:sz w:val="28"/>
          <w:lang w:val="ru-RU"/>
        </w:rPr>
        <w:t>Физкультурно-оздоровительная деятельность.</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F1EF2" w:rsidRPr="00025C1C" w:rsidRDefault="00025C1C">
      <w:pPr>
        <w:spacing w:after="0" w:line="264" w:lineRule="auto"/>
        <w:ind w:firstLine="600"/>
        <w:jc w:val="both"/>
        <w:rPr>
          <w:lang w:val="ru-RU"/>
        </w:rPr>
      </w:pPr>
      <w:r w:rsidRPr="00025C1C">
        <w:rPr>
          <w:rFonts w:ascii="Times New Roman" w:hAnsi="Times New Roman"/>
          <w:i/>
          <w:color w:val="000000"/>
          <w:sz w:val="28"/>
          <w:lang w:val="ru-RU"/>
        </w:rPr>
        <w:t xml:space="preserve">Спортивно-оздоровительная деятельность.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Модуль «Гимнастика».</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Модуль «Лёгкая атлетика».</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Кроссовый бег, прыжок в длину с разбега способом «прогнувшись».</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lastRenderedPageBreak/>
        <w:t>Модуль «Зимние виды спорта».</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Передвижение на лыжах одновременным </w:t>
      </w:r>
      <w:proofErr w:type="spellStart"/>
      <w:r w:rsidRPr="00025C1C">
        <w:rPr>
          <w:rFonts w:ascii="Times New Roman" w:hAnsi="Times New Roman"/>
          <w:color w:val="000000"/>
          <w:sz w:val="28"/>
          <w:lang w:val="ru-RU"/>
        </w:rPr>
        <w:t>бесшажным</w:t>
      </w:r>
      <w:proofErr w:type="spellEnd"/>
      <w:r w:rsidRPr="00025C1C">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025C1C">
        <w:rPr>
          <w:rFonts w:ascii="Times New Roman" w:hAnsi="Times New Roman"/>
          <w:color w:val="000000"/>
          <w:sz w:val="28"/>
          <w:lang w:val="ru-RU"/>
        </w:rPr>
        <w:t>перелазанием</w:t>
      </w:r>
      <w:proofErr w:type="spellEnd"/>
      <w:r w:rsidRPr="00025C1C">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025C1C">
        <w:rPr>
          <w:rFonts w:ascii="Times New Roman" w:hAnsi="Times New Roman"/>
          <w:color w:val="000000"/>
          <w:sz w:val="28"/>
          <w:lang w:val="ru-RU"/>
        </w:rPr>
        <w:t>двухшажного</w:t>
      </w:r>
      <w:proofErr w:type="spellEnd"/>
      <w:r w:rsidRPr="00025C1C">
        <w:rPr>
          <w:rFonts w:ascii="Times New Roman" w:hAnsi="Times New Roman"/>
          <w:color w:val="000000"/>
          <w:sz w:val="28"/>
          <w:lang w:val="ru-RU"/>
        </w:rPr>
        <w:t xml:space="preserve"> хода на одновременный </w:t>
      </w:r>
      <w:proofErr w:type="spellStart"/>
      <w:r w:rsidRPr="00025C1C">
        <w:rPr>
          <w:rFonts w:ascii="Times New Roman" w:hAnsi="Times New Roman"/>
          <w:color w:val="000000"/>
          <w:sz w:val="28"/>
          <w:lang w:val="ru-RU"/>
        </w:rPr>
        <w:t>бесшажный</w:t>
      </w:r>
      <w:proofErr w:type="spellEnd"/>
      <w:r w:rsidRPr="00025C1C">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Модуль «Плавание».</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25C1C">
        <w:rPr>
          <w:rFonts w:ascii="Times New Roman" w:hAnsi="Times New Roman"/>
          <w:color w:val="000000"/>
          <w:sz w:val="28"/>
          <w:lang w:val="ru-RU"/>
        </w:rPr>
        <w:t>Проплывание</w:t>
      </w:r>
      <w:proofErr w:type="spellEnd"/>
      <w:r w:rsidRPr="00025C1C">
        <w:rPr>
          <w:rFonts w:ascii="Times New Roman" w:hAnsi="Times New Roman"/>
          <w:color w:val="000000"/>
          <w:sz w:val="28"/>
          <w:lang w:val="ru-RU"/>
        </w:rPr>
        <w:t xml:space="preserve"> учебных дистанций кролем на груди и на спине.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Модуль «Спортивные игры».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Модуль «Спорт».</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F1EF2" w:rsidRPr="00025C1C" w:rsidRDefault="003F1EF2">
      <w:pPr>
        <w:spacing w:after="0"/>
        <w:ind w:left="120"/>
        <w:rPr>
          <w:lang w:val="ru-RU"/>
        </w:rPr>
      </w:pPr>
      <w:bookmarkStart w:id="4" w:name="_Toc137567701"/>
      <w:bookmarkEnd w:id="4"/>
    </w:p>
    <w:p w:rsidR="003F1EF2" w:rsidRPr="00025C1C" w:rsidRDefault="003F1EF2">
      <w:pPr>
        <w:spacing w:after="0"/>
        <w:ind w:left="120"/>
        <w:rPr>
          <w:lang w:val="ru-RU"/>
        </w:rPr>
      </w:pPr>
    </w:p>
    <w:p w:rsidR="003F1EF2" w:rsidRPr="00025C1C" w:rsidRDefault="00025C1C">
      <w:pPr>
        <w:spacing w:after="0"/>
        <w:ind w:left="120"/>
        <w:rPr>
          <w:lang w:val="ru-RU"/>
        </w:rPr>
      </w:pPr>
      <w:r w:rsidRPr="00025C1C">
        <w:rPr>
          <w:rFonts w:ascii="Times New Roman" w:hAnsi="Times New Roman"/>
          <w:b/>
          <w:color w:val="000000"/>
          <w:sz w:val="28"/>
          <w:lang w:val="ru-RU"/>
        </w:rPr>
        <w:t>9 КЛАСС</w:t>
      </w:r>
    </w:p>
    <w:p w:rsidR="003F1EF2" w:rsidRPr="00025C1C" w:rsidRDefault="00025C1C">
      <w:pPr>
        <w:spacing w:after="0" w:line="264" w:lineRule="auto"/>
        <w:ind w:firstLine="600"/>
        <w:jc w:val="both"/>
        <w:rPr>
          <w:lang w:val="ru-RU"/>
        </w:rPr>
      </w:pPr>
      <w:r w:rsidRPr="00025C1C">
        <w:rPr>
          <w:rFonts w:ascii="Times New Roman" w:hAnsi="Times New Roman"/>
          <w:b/>
          <w:i/>
          <w:color w:val="000000"/>
          <w:sz w:val="28"/>
          <w:lang w:val="ru-RU"/>
        </w:rPr>
        <w:t>Знания о физической культуре.</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lastRenderedPageBreak/>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F1EF2" w:rsidRPr="00025C1C" w:rsidRDefault="00025C1C">
      <w:pPr>
        <w:spacing w:after="0" w:line="264" w:lineRule="auto"/>
        <w:ind w:firstLine="600"/>
        <w:jc w:val="both"/>
        <w:rPr>
          <w:lang w:val="ru-RU"/>
        </w:rPr>
      </w:pPr>
      <w:r w:rsidRPr="00025C1C">
        <w:rPr>
          <w:rFonts w:ascii="Times New Roman" w:hAnsi="Times New Roman"/>
          <w:b/>
          <w:i/>
          <w:color w:val="000000"/>
          <w:sz w:val="28"/>
          <w:lang w:val="ru-RU"/>
        </w:rPr>
        <w:t>Способы самостоятельной деятельности.</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F1EF2" w:rsidRPr="00025C1C" w:rsidRDefault="00025C1C">
      <w:pPr>
        <w:spacing w:after="0" w:line="264" w:lineRule="auto"/>
        <w:ind w:firstLine="600"/>
        <w:jc w:val="both"/>
        <w:rPr>
          <w:lang w:val="ru-RU"/>
        </w:rPr>
      </w:pPr>
      <w:r w:rsidRPr="00025C1C">
        <w:rPr>
          <w:rFonts w:ascii="Times New Roman" w:hAnsi="Times New Roman"/>
          <w:b/>
          <w:i/>
          <w:color w:val="000000"/>
          <w:sz w:val="28"/>
          <w:lang w:val="ru-RU"/>
        </w:rPr>
        <w:t xml:space="preserve">Физическое совершенствование. </w:t>
      </w:r>
    </w:p>
    <w:p w:rsidR="003F1EF2" w:rsidRPr="00025C1C" w:rsidRDefault="00025C1C">
      <w:pPr>
        <w:spacing w:after="0" w:line="264" w:lineRule="auto"/>
        <w:ind w:firstLine="600"/>
        <w:jc w:val="both"/>
        <w:rPr>
          <w:lang w:val="ru-RU"/>
        </w:rPr>
      </w:pPr>
      <w:r w:rsidRPr="00025C1C">
        <w:rPr>
          <w:rFonts w:ascii="Times New Roman" w:hAnsi="Times New Roman"/>
          <w:i/>
          <w:color w:val="000000"/>
          <w:sz w:val="28"/>
          <w:lang w:val="ru-RU"/>
        </w:rPr>
        <w:t>Физкультурно-оздоровительная деятельность.</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3F1EF2" w:rsidRPr="00025C1C" w:rsidRDefault="00025C1C">
      <w:pPr>
        <w:spacing w:after="0" w:line="264" w:lineRule="auto"/>
        <w:ind w:firstLine="600"/>
        <w:jc w:val="both"/>
        <w:rPr>
          <w:lang w:val="ru-RU"/>
        </w:rPr>
      </w:pPr>
      <w:r w:rsidRPr="00025C1C">
        <w:rPr>
          <w:rFonts w:ascii="Times New Roman" w:hAnsi="Times New Roman"/>
          <w:i/>
          <w:color w:val="000000"/>
          <w:sz w:val="28"/>
          <w:lang w:val="ru-RU"/>
        </w:rPr>
        <w:t xml:space="preserve">Спортивно-оздоровительная деятельность.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Модуль «Гимнастика».</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25C1C">
        <w:rPr>
          <w:rFonts w:ascii="Times New Roman" w:hAnsi="Times New Roman"/>
          <w:color w:val="000000"/>
          <w:sz w:val="28"/>
          <w:lang w:val="ru-RU"/>
        </w:rPr>
        <w:t>полушпагата</w:t>
      </w:r>
      <w:proofErr w:type="spellEnd"/>
      <w:r w:rsidRPr="00025C1C">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025C1C">
        <w:rPr>
          <w:rFonts w:ascii="Times New Roman" w:hAnsi="Times New Roman"/>
          <w:color w:val="000000"/>
          <w:sz w:val="28"/>
          <w:lang w:val="ru-RU"/>
        </w:rPr>
        <w:t>Черлидинг</w:t>
      </w:r>
      <w:proofErr w:type="spellEnd"/>
      <w:r w:rsidRPr="00025C1C">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Модуль «Лёгкая атлетика».</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Модуль «Зимние виды спорта».</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025C1C">
        <w:rPr>
          <w:rFonts w:ascii="Times New Roman" w:hAnsi="Times New Roman"/>
          <w:color w:val="000000"/>
          <w:sz w:val="28"/>
          <w:lang w:val="ru-RU"/>
        </w:rPr>
        <w:t>двухшажный</w:t>
      </w:r>
      <w:proofErr w:type="spellEnd"/>
      <w:r w:rsidRPr="00025C1C">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Модуль «Плавание».</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lastRenderedPageBreak/>
        <w:t>Модуль «Спортивные игры».</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Модуль «Спорт».</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F1EF2" w:rsidRPr="00025C1C" w:rsidRDefault="00025C1C">
      <w:pPr>
        <w:spacing w:after="0" w:line="264" w:lineRule="auto"/>
        <w:ind w:firstLine="600"/>
        <w:jc w:val="both"/>
        <w:rPr>
          <w:lang w:val="ru-RU"/>
        </w:rPr>
      </w:pPr>
      <w:r w:rsidRPr="00025C1C">
        <w:rPr>
          <w:rFonts w:ascii="Times New Roman" w:hAnsi="Times New Roman"/>
          <w:b/>
          <w:i/>
          <w:color w:val="000000"/>
          <w:sz w:val="28"/>
          <w:lang w:val="ru-RU"/>
        </w:rPr>
        <w:t>Программа вариативного модуля «Базовая физическая подготовка».</w:t>
      </w:r>
    </w:p>
    <w:p w:rsidR="003F1EF2" w:rsidRPr="00025C1C" w:rsidRDefault="00025C1C">
      <w:pPr>
        <w:spacing w:after="0" w:line="264" w:lineRule="auto"/>
        <w:ind w:firstLine="600"/>
        <w:jc w:val="both"/>
        <w:rPr>
          <w:lang w:val="ru-RU"/>
        </w:rPr>
      </w:pPr>
      <w:r w:rsidRPr="00025C1C">
        <w:rPr>
          <w:rFonts w:ascii="Times New Roman" w:hAnsi="Times New Roman"/>
          <w:i/>
          <w:color w:val="000000"/>
          <w:sz w:val="28"/>
          <w:lang w:val="ru-RU"/>
        </w:rPr>
        <w:t>Развитие силовых способностей.</w:t>
      </w:r>
    </w:p>
    <w:p w:rsidR="003F1EF2" w:rsidRPr="00625D50" w:rsidRDefault="00025C1C">
      <w:pPr>
        <w:spacing w:after="0" w:line="264" w:lineRule="auto"/>
        <w:ind w:firstLine="600"/>
        <w:jc w:val="both"/>
        <w:rPr>
          <w:lang w:val="ru-RU"/>
        </w:rPr>
      </w:pPr>
      <w:r w:rsidRPr="00025C1C">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25C1C">
        <w:rPr>
          <w:rFonts w:ascii="Times New Roman" w:hAnsi="Times New Roman"/>
          <w:color w:val="000000"/>
          <w:sz w:val="28"/>
          <w:lang w:val="ru-RU"/>
        </w:rPr>
        <w:t>напрыгивание</w:t>
      </w:r>
      <w:proofErr w:type="spellEnd"/>
      <w:r w:rsidRPr="00025C1C">
        <w:rPr>
          <w:rFonts w:ascii="Times New Roman" w:hAnsi="Times New Roman"/>
          <w:color w:val="000000"/>
          <w:sz w:val="28"/>
          <w:lang w:val="ru-RU"/>
        </w:rPr>
        <w:t xml:space="preserve"> и спрыгивание, прыжки через скакалку, </w:t>
      </w:r>
      <w:proofErr w:type="spellStart"/>
      <w:r w:rsidRPr="00025C1C">
        <w:rPr>
          <w:rFonts w:ascii="Times New Roman" w:hAnsi="Times New Roman"/>
          <w:color w:val="000000"/>
          <w:sz w:val="28"/>
          <w:lang w:val="ru-RU"/>
        </w:rPr>
        <w:t>многоскоки</w:t>
      </w:r>
      <w:proofErr w:type="spellEnd"/>
      <w:r w:rsidRPr="00025C1C">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625D50">
        <w:rPr>
          <w:rFonts w:ascii="Times New Roman" w:hAnsi="Times New Roman"/>
          <w:color w:val="000000"/>
          <w:sz w:val="28"/>
          <w:lang w:val="ru-RU"/>
        </w:rPr>
        <w:t xml:space="preserve">(импровизированный баскетбол с набивным мячом и другие игры). </w:t>
      </w:r>
    </w:p>
    <w:p w:rsidR="003F1EF2" w:rsidRPr="00025C1C" w:rsidRDefault="00025C1C">
      <w:pPr>
        <w:spacing w:after="0" w:line="264" w:lineRule="auto"/>
        <w:ind w:firstLine="600"/>
        <w:jc w:val="both"/>
        <w:rPr>
          <w:lang w:val="ru-RU"/>
        </w:rPr>
      </w:pPr>
      <w:r w:rsidRPr="00025C1C">
        <w:rPr>
          <w:rFonts w:ascii="Times New Roman" w:hAnsi="Times New Roman"/>
          <w:i/>
          <w:color w:val="000000"/>
          <w:sz w:val="28"/>
          <w:lang w:val="ru-RU"/>
        </w:rPr>
        <w:t>Развитие скоростных способностей.</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w:t>
      </w:r>
      <w:r w:rsidRPr="00025C1C">
        <w:rPr>
          <w:rFonts w:ascii="Times New Roman" w:hAnsi="Times New Roman"/>
          <w:color w:val="000000"/>
          <w:sz w:val="28"/>
          <w:lang w:val="ru-RU"/>
        </w:rPr>
        <w:lastRenderedPageBreak/>
        <w:t xml:space="preserve">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25C1C">
        <w:rPr>
          <w:rFonts w:ascii="Times New Roman" w:hAnsi="Times New Roman"/>
          <w:color w:val="000000"/>
          <w:sz w:val="28"/>
          <w:lang w:val="ru-RU"/>
        </w:rPr>
        <w:t>обегание</w:t>
      </w:r>
      <w:proofErr w:type="spellEnd"/>
      <w:r w:rsidRPr="00025C1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F1EF2" w:rsidRPr="00025C1C" w:rsidRDefault="00025C1C">
      <w:pPr>
        <w:spacing w:after="0" w:line="264" w:lineRule="auto"/>
        <w:ind w:firstLine="600"/>
        <w:jc w:val="both"/>
        <w:rPr>
          <w:lang w:val="ru-RU"/>
        </w:rPr>
      </w:pPr>
      <w:r w:rsidRPr="00025C1C">
        <w:rPr>
          <w:rFonts w:ascii="Times New Roman" w:hAnsi="Times New Roman"/>
          <w:i/>
          <w:color w:val="000000"/>
          <w:sz w:val="28"/>
          <w:lang w:val="ru-RU"/>
        </w:rPr>
        <w:t>Развитие выносливости.</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25C1C">
        <w:rPr>
          <w:rFonts w:ascii="Times New Roman" w:hAnsi="Times New Roman"/>
          <w:color w:val="000000"/>
          <w:sz w:val="28"/>
          <w:lang w:val="ru-RU"/>
        </w:rPr>
        <w:t>субмаксимальной</w:t>
      </w:r>
      <w:proofErr w:type="spellEnd"/>
      <w:r w:rsidRPr="00025C1C">
        <w:rPr>
          <w:rFonts w:ascii="Times New Roman" w:hAnsi="Times New Roman"/>
          <w:color w:val="000000"/>
          <w:sz w:val="28"/>
          <w:lang w:val="ru-RU"/>
        </w:rPr>
        <w:t xml:space="preserve"> интенсивности. Кроссовый бег и марш-бросок на лыжах. </w:t>
      </w:r>
    </w:p>
    <w:p w:rsidR="003F1EF2" w:rsidRPr="00025C1C" w:rsidRDefault="00025C1C">
      <w:pPr>
        <w:spacing w:after="0" w:line="264" w:lineRule="auto"/>
        <w:ind w:firstLine="600"/>
        <w:jc w:val="both"/>
        <w:rPr>
          <w:lang w:val="ru-RU"/>
        </w:rPr>
      </w:pPr>
      <w:r w:rsidRPr="00025C1C">
        <w:rPr>
          <w:rFonts w:ascii="Times New Roman" w:hAnsi="Times New Roman"/>
          <w:i/>
          <w:color w:val="000000"/>
          <w:sz w:val="28"/>
          <w:lang w:val="ru-RU"/>
        </w:rPr>
        <w:t>Развитие координации движений.</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F1EF2" w:rsidRPr="00025C1C" w:rsidRDefault="00025C1C">
      <w:pPr>
        <w:spacing w:after="0" w:line="264" w:lineRule="auto"/>
        <w:ind w:firstLine="600"/>
        <w:jc w:val="both"/>
        <w:rPr>
          <w:lang w:val="ru-RU"/>
        </w:rPr>
      </w:pPr>
      <w:r w:rsidRPr="00025C1C">
        <w:rPr>
          <w:rFonts w:ascii="Times New Roman" w:hAnsi="Times New Roman"/>
          <w:i/>
          <w:color w:val="000000"/>
          <w:sz w:val="28"/>
          <w:lang w:val="ru-RU"/>
        </w:rPr>
        <w:t>Развитие гибкости.</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25C1C">
        <w:rPr>
          <w:rFonts w:ascii="Times New Roman" w:hAnsi="Times New Roman"/>
          <w:color w:val="000000"/>
          <w:sz w:val="28"/>
          <w:lang w:val="ru-RU"/>
        </w:rPr>
        <w:t>полушпагат</w:t>
      </w:r>
      <w:proofErr w:type="spellEnd"/>
      <w:r w:rsidRPr="00025C1C">
        <w:rPr>
          <w:rFonts w:ascii="Times New Roman" w:hAnsi="Times New Roman"/>
          <w:color w:val="000000"/>
          <w:sz w:val="28"/>
          <w:lang w:val="ru-RU"/>
        </w:rPr>
        <w:t xml:space="preserve">, шпагат, </w:t>
      </w:r>
      <w:proofErr w:type="spellStart"/>
      <w:r w:rsidRPr="00025C1C">
        <w:rPr>
          <w:rFonts w:ascii="Times New Roman" w:hAnsi="Times New Roman"/>
          <w:color w:val="000000"/>
          <w:sz w:val="28"/>
          <w:lang w:val="ru-RU"/>
        </w:rPr>
        <w:t>выкруты</w:t>
      </w:r>
      <w:proofErr w:type="spellEnd"/>
      <w:r w:rsidRPr="00025C1C">
        <w:rPr>
          <w:rFonts w:ascii="Times New Roman" w:hAnsi="Times New Roman"/>
          <w:color w:val="000000"/>
          <w:sz w:val="28"/>
          <w:lang w:val="ru-RU"/>
        </w:rPr>
        <w:t xml:space="preserve"> гимнастической палки).</w:t>
      </w:r>
    </w:p>
    <w:p w:rsidR="003F1EF2" w:rsidRPr="00025C1C" w:rsidRDefault="00025C1C">
      <w:pPr>
        <w:spacing w:after="0" w:line="264" w:lineRule="auto"/>
        <w:ind w:firstLine="600"/>
        <w:jc w:val="both"/>
        <w:rPr>
          <w:lang w:val="ru-RU"/>
        </w:rPr>
      </w:pPr>
      <w:r w:rsidRPr="00025C1C">
        <w:rPr>
          <w:rFonts w:ascii="Times New Roman" w:hAnsi="Times New Roman"/>
          <w:i/>
          <w:color w:val="000000"/>
          <w:sz w:val="28"/>
          <w:lang w:val="ru-RU"/>
        </w:rPr>
        <w:t>Упражнения культурно-этнической направленности.</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F1EF2" w:rsidRPr="00025C1C" w:rsidRDefault="00025C1C">
      <w:pPr>
        <w:spacing w:after="0" w:line="264" w:lineRule="auto"/>
        <w:ind w:firstLine="600"/>
        <w:jc w:val="both"/>
        <w:rPr>
          <w:lang w:val="ru-RU"/>
        </w:rPr>
      </w:pPr>
      <w:r w:rsidRPr="00025C1C">
        <w:rPr>
          <w:rFonts w:ascii="Times New Roman" w:hAnsi="Times New Roman"/>
          <w:i/>
          <w:color w:val="000000"/>
          <w:sz w:val="28"/>
          <w:lang w:val="ru-RU"/>
        </w:rPr>
        <w:t>Специальная физическая подготовка.</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lastRenderedPageBreak/>
        <w:t>Модуль «Гимнастика».</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25C1C">
        <w:rPr>
          <w:rFonts w:ascii="Times New Roman" w:hAnsi="Times New Roman"/>
          <w:color w:val="000000"/>
          <w:sz w:val="28"/>
          <w:lang w:val="ru-RU"/>
        </w:rPr>
        <w:t>выкруты</w:t>
      </w:r>
      <w:proofErr w:type="spellEnd"/>
      <w:r w:rsidRPr="00025C1C">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25C1C">
        <w:rPr>
          <w:rFonts w:ascii="Times New Roman" w:hAnsi="Times New Roman"/>
          <w:color w:val="000000"/>
          <w:sz w:val="28"/>
          <w:lang w:val="ru-RU"/>
        </w:rPr>
        <w:t>полушпагат</w:t>
      </w:r>
      <w:proofErr w:type="spellEnd"/>
      <w:r w:rsidRPr="00025C1C">
        <w:rPr>
          <w:rFonts w:ascii="Times New Roman" w:hAnsi="Times New Roman"/>
          <w:color w:val="000000"/>
          <w:sz w:val="28"/>
          <w:lang w:val="ru-RU"/>
        </w:rPr>
        <w:t>, шпагат, складка, мост).</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lastRenderedPageBreak/>
        <w:t>Модуль «Лёгкая атлетика».</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25C1C">
        <w:rPr>
          <w:rFonts w:ascii="Times New Roman" w:hAnsi="Times New Roman"/>
          <w:color w:val="000000"/>
          <w:sz w:val="28"/>
          <w:lang w:val="ru-RU"/>
        </w:rPr>
        <w:t>полуприседе</w:t>
      </w:r>
      <w:proofErr w:type="spellEnd"/>
      <w:r w:rsidRPr="00025C1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625D50">
        <w:rPr>
          <w:rFonts w:ascii="Times New Roman" w:hAnsi="Times New Roman"/>
          <w:color w:val="000000"/>
          <w:sz w:val="28"/>
          <w:lang w:val="ru-RU"/>
        </w:rPr>
        <w:t xml:space="preserve">«с ходу». </w:t>
      </w:r>
      <w:r w:rsidRPr="00025C1C">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025C1C">
        <w:rPr>
          <w:rFonts w:ascii="Times New Roman" w:hAnsi="Times New Roman"/>
          <w:color w:val="000000"/>
          <w:sz w:val="28"/>
          <w:lang w:val="ru-RU"/>
        </w:rPr>
        <w:t>многоскоки</w:t>
      </w:r>
      <w:proofErr w:type="spellEnd"/>
      <w:r w:rsidRPr="00025C1C">
        <w:rPr>
          <w:rFonts w:ascii="Times New Roman" w:hAnsi="Times New Roman"/>
          <w:color w:val="000000"/>
          <w:sz w:val="28"/>
          <w:lang w:val="ru-RU"/>
        </w:rPr>
        <w:t xml:space="preserve">, и </w:t>
      </w:r>
      <w:proofErr w:type="spellStart"/>
      <w:r w:rsidRPr="00025C1C">
        <w:rPr>
          <w:rFonts w:ascii="Times New Roman" w:hAnsi="Times New Roman"/>
          <w:color w:val="000000"/>
          <w:sz w:val="28"/>
          <w:lang w:val="ru-RU"/>
        </w:rPr>
        <w:t>многоскоки</w:t>
      </w:r>
      <w:proofErr w:type="spellEnd"/>
      <w:r w:rsidRPr="00025C1C">
        <w:rPr>
          <w:rFonts w:ascii="Times New Roman" w:hAnsi="Times New Roman"/>
          <w:color w:val="000000"/>
          <w:sz w:val="28"/>
          <w:lang w:val="ru-RU"/>
        </w:rPr>
        <w:t xml:space="preserve">, переходящие в бег с ускорением. Подвижные и спортивные игры, эстафеты.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Модуль «Зимние виды спорта».</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25C1C">
        <w:rPr>
          <w:rFonts w:ascii="Times New Roman" w:hAnsi="Times New Roman"/>
          <w:color w:val="000000"/>
          <w:sz w:val="28"/>
          <w:lang w:val="ru-RU"/>
        </w:rPr>
        <w:t>субмаксимальной</w:t>
      </w:r>
      <w:proofErr w:type="spellEnd"/>
      <w:r w:rsidRPr="00025C1C">
        <w:rPr>
          <w:rFonts w:ascii="Times New Roman" w:hAnsi="Times New Roman"/>
          <w:color w:val="000000"/>
          <w:sz w:val="28"/>
          <w:lang w:val="ru-RU"/>
        </w:rPr>
        <w:t xml:space="preserve"> интенсивности, с соревновательной скоростью.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Модуль «Спортивные игры».</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Баскетбол.</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lastRenderedPageBreak/>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25C1C">
        <w:rPr>
          <w:rFonts w:ascii="Times New Roman" w:hAnsi="Times New Roman"/>
          <w:color w:val="000000"/>
          <w:sz w:val="28"/>
          <w:lang w:val="ru-RU"/>
        </w:rPr>
        <w:t>многоскоков</w:t>
      </w:r>
      <w:proofErr w:type="spellEnd"/>
      <w:r w:rsidRPr="00025C1C">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25C1C">
        <w:rPr>
          <w:rFonts w:ascii="Times New Roman" w:hAnsi="Times New Roman"/>
          <w:color w:val="000000"/>
          <w:sz w:val="28"/>
          <w:lang w:val="ru-RU"/>
        </w:rPr>
        <w:t>Напрыгивание</w:t>
      </w:r>
      <w:proofErr w:type="spellEnd"/>
      <w:r w:rsidRPr="00025C1C">
        <w:rPr>
          <w:rFonts w:ascii="Times New Roman" w:hAnsi="Times New Roman"/>
          <w:color w:val="000000"/>
          <w:sz w:val="28"/>
          <w:lang w:val="ru-RU"/>
        </w:rPr>
        <w:t xml:space="preserve"> и спрыгивание с последующим ускорением. </w:t>
      </w:r>
      <w:proofErr w:type="spellStart"/>
      <w:r w:rsidRPr="00025C1C">
        <w:rPr>
          <w:rFonts w:ascii="Times New Roman" w:hAnsi="Times New Roman"/>
          <w:color w:val="000000"/>
          <w:sz w:val="28"/>
          <w:lang w:val="ru-RU"/>
        </w:rPr>
        <w:t>Многоскоки</w:t>
      </w:r>
      <w:proofErr w:type="spellEnd"/>
      <w:r w:rsidRPr="00025C1C">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025C1C">
        <w:rPr>
          <w:rFonts w:ascii="Times New Roman" w:hAnsi="Times New Roman"/>
          <w:color w:val="000000"/>
          <w:sz w:val="28"/>
          <w:lang w:val="ru-RU"/>
        </w:rPr>
        <w:t>многоскоков</w:t>
      </w:r>
      <w:proofErr w:type="spellEnd"/>
      <w:r w:rsidRPr="00025C1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25C1C">
        <w:rPr>
          <w:rFonts w:ascii="Times New Roman" w:hAnsi="Times New Roman"/>
          <w:color w:val="000000"/>
          <w:sz w:val="28"/>
          <w:lang w:val="ru-RU"/>
        </w:rPr>
        <w:t>полуприседе</w:t>
      </w:r>
      <w:proofErr w:type="spellEnd"/>
      <w:r w:rsidRPr="00025C1C">
        <w:rPr>
          <w:rFonts w:ascii="Times New Roman" w:hAnsi="Times New Roman"/>
          <w:color w:val="000000"/>
          <w:sz w:val="28"/>
          <w:lang w:val="ru-RU"/>
        </w:rPr>
        <w:t>.</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625D50">
        <w:rPr>
          <w:rFonts w:ascii="Times New Roman" w:hAnsi="Times New Roman"/>
          <w:color w:val="000000"/>
          <w:sz w:val="28"/>
          <w:lang w:val="ru-RU"/>
        </w:rPr>
        <w:t xml:space="preserve">(повторение движений партнёра). </w:t>
      </w:r>
      <w:r w:rsidRPr="00025C1C">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Футбол.</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lastRenderedPageBreak/>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25C1C">
        <w:rPr>
          <w:rFonts w:ascii="Times New Roman" w:hAnsi="Times New Roman"/>
          <w:color w:val="000000"/>
          <w:sz w:val="28"/>
          <w:lang w:val="ru-RU"/>
        </w:rPr>
        <w:t>Многоскоки</w:t>
      </w:r>
      <w:proofErr w:type="spellEnd"/>
      <w:r w:rsidRPr="00025C1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F1EF2" w:rsidRPr="00025C1C" w:rsidRDefault="003F1EF2">
      <w:pPr>
        <w:rPr>
          <w:lang w:val="ru-RU"/>
        </w:rPr>
        <w:sectPr w:rsidR="003F1EF2" w:rsidRPr="00025C1C">
          <w:pgSz w:w="11906" w:h="16383"/>
          <w:pgMar w:top="1134" w:right="850" w:bottom="1134" w:left="1701" w:header="720" w:footer="720" w:gutter="0"/>
          <w:cols w:space="720"/>
        </w:sectPr>
      </w:pPr>
    </w:p>
    <w:p w:rsidR="003F1EF2" w:rsidRPr="00025C1C" w:rsidRDefault="00025C1C">
      <w:pPr>
        <w:spacing w:after="0" w:line="264" w:lineRule="auto"/>
        <w:ind w:left="120"/>
        <w:jc w:val="both"/>
        <w:rPr>
          <w:lang w:val="ru-RU"/>
        </w:rPr>
      </w:pPr>
      <w:bookmarkStart w:id="5" w:name="_Toc137548640"/>
      <w:bookmarkStart w:id="6" w:name="block-48773944"/>
      <w:bookmarkEnd w:id="3"/>
      <w:bookmarkEnd w:id="5"/>
      <w:r w:rsidRPr="00025C1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F1EF2" w:rsidRPr="00025C1C" w:rsidRDefault="003F1EF2">
      <w:pPr>
        <w:spacing w:after="0"/>
        <w:ind w:left="120"/>
        <w:rPr>
          <w:lang w:val="ru-RU"/>
        </w:rPr>
      </w:pPr>
      <w:bookmarkStart w:id="7" w:name="_Toc137548641"/>
      <w:bookmarkEnd w:id="7"/>
    </w:p>
    <w:p w:rsidR="003F1EF2" w:rsidRPr="00025C1C" w:rsidRDefault="00025C1C">
      <w:pPr>
        <w:spacing w:after="0" w:line="264" w:lineRule="auto"/>
        <w:ind w:left="120"/>
        <w:jc w:val="both"/>
        <w:rPr>
          <w:lang w:val="ru-RU"/>
        </w:rPr>
      </w:pPr>
      <w:r w:rsidRPr="00025C1C">
        <w:rPr>
          <w:rFonts w:ascii="Times New Roman" w:hAnsi="Times New Roman"/>
          <w:b/>
          <w:color w:val="000000"/>
          <w:sz w:val="28"/>
          <w:lang w:val="ru-RU"/>
        </w:rPr>
        <w:t>ЛИЧНОСТНЫЕ РЕЗУЛЬТАТЫ</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025C1C">
        <w:rPr>
          <w:rFonts w:ascii="Times New Roman" w:hAnsi="Times New Roman"/>
          <w:b/>
          <w:color w:val="000000"/>
          <w:sz w:val="28"/>
          <w:lang w:val="ru-RU"/>
        </w:rPr>
        <w:t>личностные результаты:</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25C1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F1EF2" w:rsidRPr="00025C1C" w:rsidRDefault="003F1EF2">
      <w:pPr>
        <w:spacing w:after="0"/>
        <w:ind w:left="120"/>
        <w:rPr>
          <w:lang w:val="ru-RU"/>
        </w:rPr>
      </w:pPr>
      <w:bookmarkStart w:id="8" w:name="_Toc137567704"/>
      <w:bookmarkEnd w:id="8"/>
    </w:p>
    <w:p w:rsidR="003F1EF2" w:rsidRPr="00025C1C" w:rsidRDefault="003F1EF2">
      <w:pPr>
        <w:spacing w:after="0" w:line="264" w:lineRule="auto"/>
        <w:ind w:left="120"/>
        <w:rPr>
          <w:lang w:val="ru-RU"/>
        </w:rPr>
      </w:pPr>
    </w:p>
    <w:p w:rsidR="003F1EF2" w:rsidRPr="00025C1C" w:rsidRDefault="00025C1C">
      <w:pPr>
        <w:spacing w:after="0" w:line="264" w:lineRule="auto"/>
        <w:ind w:left="120"/>
        <w:rPr>
          <w:lang w:val="ru-RU"/>
        </w:rPr>
      </w:pPr>
      <w:r w:rsidRPr="00025C1C">
        <w:rPr>
          <w:rFonts w:ascii="Times New Roman" w:hAnsi="Times New Roman"/>
          <w:b/>
          <w:color w:val="000000"/>
          <w:sz w:val="28"/>
          <w:lang w:val="ru-RU"/>
        </w:rPr>
        <w:t>МЕТАПРЕДМЕТНЫЕ РЕЗУЛЬТАТЫ</w:t>
      </w:r>
    </w:p>
    <w:p w:rsidR="003F1EF2" w:rsidRPr="00025C1C" w:rsidRDefault="00025C1C">
      <w:pPr>
        <w:spacing w:after="0" w:line="264" w:lineRule="auto"/>
        <w:ind w:firstLine="600"/>
        <w:jc w:val="both"/>
        <w:rPr>
          <w:lang w:val="ru-RU"/>
        </w:rPr>
      </w:pPr>
      <w:bookmarkStart w:id="9" w:name="_Toc134720971"/>
      <w:bookmarkEnd w:id="9"/>
      <w:r w:rsidRPr="00025C1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У обучающегося будут сформированы следующие </w:t>
      </w:r>
      <w:r w:rsidRPr="00025C1C">
        <w:rPr>
          <w:rFonts w:ascii="Times New Roman" w:hAnsi="Times New Roman"/>
          <w:b/>
          <w:color w:val="000000"/>
          <w:sz w:val="28"/>
          <w:lang w:val="ru-RU"/>
        </w:rPr>
        <w:t>универсальные познавательные учебные действия</w:t>
      </w:r>
      <w:r w:rsidRPr="00025C1C">
        <w:rPr>
          <w:rFonts w:ascii="Times New Roman" w:hAnsi="Times New Roman"/>
          <w:color w:val="000000"/>
          <w:sz w:val="28"/>
          <w:lang w:val="ru-RU"/>
        </w:rPr>
        <w:t>:</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025C1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У обучающегося будут сформированы следующие </w:t>
      </w:r>
      <w:r w:rsidRPr="00025C1C">
        <w:rPr>
          <w:rFonts w:ascii="Times New Roman" w:hAnsi="Times New Roman"/>
          <w:b/>
          <w:color w:val="000000"/>
          <w:sz w:val="28"/>
          <w:lang w:val="ru-RU"/>
        </w:rPr>
        <w:t>универсальные коммуникативные учебные действия</w:t>
      </w:r>
      <w:r w:rsidRPr="00025C1C">
        <w:rPr>
          <w:rFonts w:ascii="Times New Roman" w:hAnsi="Times New Roman"/>
          <w:color w:val="000000"/>
          <w:sz w:val="28"/>
          <w:lang w:val="ru-RU"/>
        </w:rPr>
        <w:t>:</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lastRenderedPageBreak/>
        <w:t xml:space="preserve">У обучающегося будут сформированы следующие </w:t>
      </w:r>
      <w:r w:rsidRPr="00025C1C">
        <w:rPr>
          <w:rFonts w:ascii="Times New Roman" w:hAnsi="Times New Roman"/>
          <w:b/>
          <w:color w:val="000000"/>
          <w:sz w:val="28"/>
          <w:lang w:val="ru-RU"/>
        </w:rPr>
        <w:t>универсальные регулятивные учебные действия</w:t>
      </w:r>
      <w:r w:rsidRPr="00025C1C">
        <w:rPr>
          <w:rFonts w:ascii="Times New Roman" w:hAnsi="Times New Roman"/>
          <w:color w:val="000000"/>
          <w:sz w:val="28"/>
          <w:lang w:val="ru-RU"/>
        </w:rPr>
        <w:t>:</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F1EF2" w:rsidRPr="00025C1C" w:rsidRDefault="003F1EF2">
      <w:pPr>
        <w:spacing w:after="0"/>
        <w:ind w:left="120"/>
        <w:rPr>
          <w:lang w:val="ru-RU"/>
        </w:rPr>
      </w:pPr>
      <w:bookmarkStart w:id="10" w:name="_Toc137567705"/>
      <w:bookmarkEnd w:id="10"/>
    </w:p>
    <w:p w:rsidR="003F1EF2" w:rsidRPr="00025C1C" w:rsidRDefault="003F1EF2">
      <w:pPr>
        <w:spacing w:after="0" w:line="264" w:lineRule="auto"/>
        <w:ind w:left="120"/>
        <w:rPr>
          <w:lang w:val="ru-RU"/>
        </w:rPr>
      </w:pPr>
    </w:p>
    <w:p w:rsidR="003F1EF2" w:rsidRPr="00025C1C" w:rsidRDefault="00025C1C">
      <w:pPr>
        <w:spacing w:after="0" w:line="264" w:lineRule="auto"/>
        <w:ind w:left="120"/>
        <w:rPr>
          <w:lang w:val="ru-RU"/>
        </w:rPr>
      </w:pPr>
      <w:r w:rsidRPr="00025C1C">
        <w:rPr>
          <w:rFonts w:ascii="Times New Roman" w:hAnsi="Times New Roman"/>
          <w:b/>
          <w:color w:val="000000"/>
          <w:sz w:val="28"/>
          <w:lang w:val="ru-RU"/>
        </w:rPr>
        <w:t>ПРЕДМЕТНЫЕ РЕЗУЛЬТАТЫ</w:t>
      </w:r>
    </w:p>
    <w:p w:rsidR="003F1EF2" w:rsidRPr="00025C1C" w:rsidRDefault="003F1EF2">
      <w:pPr>
        <w:spacing w:after="0" w:line="264" w:lineRule="auto"/>
        <w:ind w:left="120"/>
        <w:jc w:val="both"/>
        <w:rPr>
          <w:lang w:val="ru-RU"/>
        </w:rPr>
      </w:pPr>
    </w:p>
    <w:p w:rsidR="003F1EF2" w:rsidRPr="00025C1C" w:rsidRDefault="003F1EF2">
      <w:pPr>
        <w:spacing w:after="0" w:line="264" w:lineRule="auto"/>
        <w:ind w:left="120"/>
        <w:jc w:val="both"/>
        <w:rPr>
          <w:lang w:val="ru-RU"/>
        </w:rPr>
      </w:pPr>
    </w:p>
    <w:p w:rsidR="003F1EF2" w:rsidRPr="00025C1C" w:rsidRDefault="00025C1C">
      <w:pPr>
        <w:spacing w:after="0" w:line="264" w:lineRule="auto"/>
        <w:ind w:left="120"/>
        <w:jc w:val="both"/>
        <w:rPr>
          <w:lang w:val="ru-RU"/>
        </w:rPr>
      </w:pPr>
      <w:r w:rsidRPr="00025C1C">
        <w:rPr>
          <w:rFonts w:ascii="Times New Roman" w:hAnsi="Times New Roman"/>
          <w:color w:val="000000"/>
          <w:sz w:val="28"/>
          <w:lang w:val="ru-RU"/>
        </w:rPr>
        <w:t xml:space="preserve">К концу обучения </w:t>
      </w:r>
      <w:r w:rsidRPr="00025C1C">
        <w:rPr>
          <w:rFonts w:ascii="Times New Roman" w:hAnsi="Times New Roman"/>
          <w:b/>
          <w:i/>
          <w:color w:val="000000"/>
          <w:sz w:val="28"/>
          <w:lang w:val="ru-RU"/>
        </w:rPr>
        <w:t>в 8 классе</w:t>
      </w:r>
      <w:r w:rsidRPr="00025C1C">
        <w:rPr>
          <w:rFonts w:ascii="Times New Roman" w:hAnsi="Times New Roman"/>
          <w:color w:val="000000"/>
          <w:sz w:val="28"/>
          <w:lang w:val="ru-RU"/>
        </w:rPr>
        <w:t xml:space="preserve"> обучающийся научится:</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lastRenderedPageBreak/>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выполнять передвижение на лыжах одновременным </w:t>
      </w:r>
      <w:proofErr w:type="spellStart"/>
      <w:r w:rsidRPr="00025C1C">
        <w:rPr>
          <w:rFonts w:ascii="Times New Roman" w:hAnsi="Times New Roman"/>
          <w:color w:val="000000"/>
          <w:sz w:val="28"/>
          <w:lang w:val="ru-RU"/>
        </w:rPr>
        <w:t>бесшажным</w:t>
      </w:r>
      <w:proofErr w:type="spellEnd"/>
      <w:r w:rsidRPr="00025C1C">
        <w:rPr>
          <w:rFonts w:ascii="Times New Roman" w:hAnsi="Times New Roman"/>
          <w:color w:val="000000"/>
          <w:sz w:val="28"/>
          <w:lang w:val="ru-RU"/>
        </w:rPr>
        <w:t xml:space="preserve"> ходом, переход с попеременного </w:t>
      </w:r>
      <w:proofErr w:type="spellStart"/>
      <w:r w:rsidRPr="00025C1C">
        <w:rPr>
          <w:rFonts w:ascii="Times New Roman" w:hAnsi="Times New Roman"/>
          <w:color w:val="000000"/>
          <w:sz w:val="28"/>
          <w:lang w:val="ru-RU"/>
        </w:rPr>
        <w:t>двухшажного</w:t>
      </w:r>
      <w:proofErr w:type="spellEnd"/>
      <w:r w:rsidRPr="00025C1C">
        <w:rPr>
          <w:rFonts w:ascii="Times New Roman" w:hAnsi="Times New Roman"/>
          <w:color w:val="000000"/>
          <w:sz w:val="28"/>
          <w:lang w:val="ru-RU"/>
        </w:rPr>
        <w:t xml:space="preserve"> хода на одновременный </w:t>
      </w:r>
      <w:proofErr w:type="spellStart"/>
      <w:r w:rsidRPr="00025C1C">
        <w:rPr>
          <w:rFonts w:ascii="Times New Roman" w:hAnsi="Times New Roman"/>
          <w:color w:val="000000"/>
          <w:sz w:val="28"/>
          <w:lang w:val="ru-RU"/>
        </w:rPr>
        <w:t>бесшажный</w:t>
      </w:r>
      <w:proofErr w:type="spellEnd"/>
      <w:r w:rsidRPr="00025C1C">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025C1C">
        <w:rPr>
          <w:rFonts w:ascii="Times New Roman" w:hAnsi="Times New Roman"/>
          <w:color w:val="000000"/>
          <w:sz w:val="28"/>
          <w:lang w:val="ru-RU"/>
        </w:rPr>
        <w:t>перелазанием</w:t>
      </w:r>
      <w:proofErr w:type="spellEnd"/>
      <w:r w:rsidRPr="00025C1C">
        <w:rPr>
          <w:rFonts w:ascii="Times New Roman" w:hAnsi="Times New Roman"/>
          <w:color w:val="000000"/>
          <w:sz w:val="28"/>
          <w:lang w:val="ru-RU"/>
        </w:rPr>
        <w:t xml:space="preserve"> (для бесснежных районов – имитация передвижения);</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выполнять прыжки в воду со стартовой тумбы;</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демонстрировать и использовать технические действия спортивных игр: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w:t>
      </w:r>
      <w:r w:rsidRPr="00025C1C">
        <w:rPr>
          <w:rFonts w:ascii="Times New Roman" w:hAnsi="Times New Roman"/>
          <w:color w:val="000000"/>
          <w:sz w:val="28"/>
          <w:lang w:val="ru-RU"/>
        </w:rPr>
        <w:lastRenderedPageBreak/>
        <w:t>в нападении и защите, использование разученных технических и тактических действий в условиях игровой деятельности).</w:t>
      </w:r>
    </w:p>
    <w:p w:rsidR="003F1EF2" w:rsidRPr="00025C1C" w:rsidRDefault="003F1EF2">
      <w:pPr>
        <w:spacing w:after="0" w:line="264" w:lineRule="auto"/>
        <w:ind w:left="120"/>
        <w:jc w:val="both"/>
        <w:rPr>
          <w:lang w:val="ru-RU"/>
        </w:rPr>
      </w:pPr>
    </w:p>
    <w:p w:rsidR="003F1EF2" w:rsidRPr="00025C1C" w:rsidRDefault="00025C1C">
      <w:pPr>
        <w:spacing w:after="0" w:line="264" w:lineRule="auto"/>
        <w:ind w:left="120"/>
        <w:jc w:val="both"/>
        <w:rPr>
          <w:lang w:val="ru-RU"/>
        </w:rPr>
      </w:pPr>
      <w:r w:rsidRPr="00025C1C">
        <w:rPr>
          <w:rFonts w:ascii="Times New Roman" w:hAnsi="Times New Roman"/>
          <w:color w:val="000000"/>
          <w:sz w:val="28"/>
          <w:lang w:val="ru-RU"/>
        </w:rPr>
        <w:t xml:space="preserve">К концу обучения </w:t>
      </w:r>
      <w:r w:rsidRPr="00025C1C">
        <w:rPr>
          <w:rFonts w:ascii="Times New Roman" w:hAnsi="Times New Roman"/>
          <w:b/>
          <w:i/>
          <w:color w:val="000000"/>
          <w:sz w:val="28"/>
          <w:lang w:val="ru-RU"/>
        </w:rPr>
        <w:t>в 9 классе</w:t>
      </w:r>
      <w:r w:rsidRPr="00025C1C">
        <w:rPr>
          <w:rFonts w:ascii="Times New Roman" w:hAnsi="Times New Roman"/>
          <w:color w:val="000000"/>
          <w:sz w:val="28"/>
          <w:lang w:val="ru-RU"/>
        </w:rPr>
        <w:t xml:space="preserve"> обучающийся научится:</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объяснять понятие «профессионально-прикладная физическая культура»;</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025C1C">
        <w:rPr>
          <w:rFonts w:ascii="Times New Roman" w:hAnsi="Times New Roman"/>
          <w:color w:val="000000"/>
          <w:sz w:val="28"/>
          <w:lang w:val="ru-RU"/>
        </w:rPr>
        <w:t>Генча</w:t>
      </w:r>
      <w:proofErr w:type="spellEnd"/>
      <w:r w:rsidRPr="00025C1C">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составлять и выполнять композицию упражнений </w:t>
      </w:r>
      <w:proofErr w:type="spellStart"/>
      <w:r w:rsidRPr="00025C1C">
        <w:rPr>
          <w:rFonts w:ascii="Times New Roman" w:hAnsi="Times New Roman"/>
          <w:color w:val="000000"/>
          <w:sz w:val="28"/>
          <w:lang w:val="ru-RU"/>
        </w:rPr>
        <w:t>черлидинга</w:t>
      </w:r>
      <w:proofErr w:type="spellEnd"/>
      <w:r w:rsidRPr="00025C1C">
        <w:rPr>
          <w:rFonts w:ascii="Times New Roman" w:hAnsi="Times New Roman"/>
          <w:color w:val="000000"/>
          <w:sz w:val="28"/>
          <w:lang w:val="ru-RU"/>
        </w:rPr>
        <w:t xml:space="preserve"> с построением пирамид, элементами степ-аэробики и акробатики (девушки);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lastRenderedPageBreak/>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выполнять повороты кувырком, маятником;</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выполнять технические элементы брассом в согласовании с дыханием;</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F1EF2" w:rsidRPr="00025C1C" w:rsidRDefault="00025C1C">
      <w:pPr>
        <w:spacing w:after="0" w:line="264" w:lineRule="auto"/>
        <w:ind w:firstLine="600"/>
        <w:jc w:val="both"/>
        <w:rPr>
          <w:lang w:val="ru-RU"/>
        </w:rPr>
      </w:pPr>
      <w:r w:rsidRPr="00025C1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F1EF2" w:rsidRPr="00025C1C" w:rsidRDefault="003F1EF2">
      <w:pPr>
        <w:spacing w:after="0"/>
        <w:ind w:left="120"/>
        <w:rPr>
          <w:lang w:val="ru-RU"/>
        </w:rPr>
      </w:pPr>
    </w:p>
    <w:p w:rsidR="003F1EF2" w:rsidRPr="00025C1C" w:rsidRDefault="003F1EF2">
      <w:pPr>
        <w:rPr>
          <w:lang w:val="ru-RU"/>
        </w:rPr>
        <w:sectPr w:rsidR="003F1EF2" w:rsidRPr="00025C1C">
          <w:pgSz w:w="11906" w:h="16383"/>
          <w:pgMar w:top="1134" w:right="850" w:bottom="1134" w:left="1701" w:header="720" w:footer="720" w:gutter="0"/>
          <w:cols w:space="720"/>
        </w:sectPr>
      </w:pPr>
    </w:p>
    <w:p w:rsidR="003F1EF2" w:rsidRDefault="00025C1C" w:rsidP="00625D50">
      <w:pPr>
        <w:spacing w:after="0"/>
        <w:ind w:left="120"/>
        <w:sectPr w:rsidR="003F1EF2">
          <w:pgSz w:w="16383" w:h="11906" w:orient="landscape"/>
          <w:pgMar w:top="1134" w:right="850" w:bottom="1134" w:left="1701" w:header="720" w:footer="720" w:gutter="0"/>
          <w:cols w:space="720"/>
        </w:sectPr>
      </w:pPr>
      <w:bookmarkStart w:id="11" w:name="block-48773943"/>
      <w:bookmarkEnd w:id="6"/>
      <w:r w:rsidRPr="00025C1C">
        <w:rPr>
          <w:rFonts w:ascii="Times New Roman" w:hAnsi="Times New Roman"/>
          <w:b/>
          <w:color w:val="000000"/>
          <w:sz w:val="28"/>
          <w:lang w:val="ru-RU"/>
        </w:rPr>
        <w:lastRenderedPageBreak/>
        <w:t xml:space="preserve"> </w:t>
      </w:r>
    </w:p>
    <w:p w:rsidR="003F1EF2" w:rsidRDefault="00025C1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F1EF2">
        <w:trPr>
          <w:trHeight w:val="144"/>
          <w:tblCellSpacing w:w="20" w:type="nil"/>
        </w:trPr>
        <w:tc>
          <w:tcPr>
            <w:tcW w:w="510" w:type="dxa"/>
            <w:vMerge w:val="restart"/>
            <w:tcMar>
              <w:top w:w="50" w:type="dxa"/>
              <w:left w:w="100" w:type="dxa"/>
            </w:tcMar>
            <w:vAlign w:val="center"/>
          </w:tcPr>
          <w:p w:rsidR="003F1EF2" w:rsidRDefault="00025C1C">
            <w:pPr>
              <w:spacing w:after="0"/>
              <w:ind w:left="135"/>
            </w:pPr>
            <w:r>
              <w:rPr>
                <w:rFonts w:ascii="Times New Roman" w:hAnsi="Times New Roman"/>
                <w:b/>
                <w:color w:val="000000"/>
                <w:sz w:val="24"/>
              </w:rPr>
              <w:t xml:space="preserve">№ п/п </w:t>
            </w:r>
          </w:p>
          <w:p w:rsidR="003F1EF2" w:rsidRDefault="003F1EF2">
            <w:pPr>
              <w:spacing w:after="0"/>
              <w:ind w:left="135"/>
            </w:pPr>
          </w:p>
        </w:tc>
        <w:tc>
          <w:tcPr>
            <w:tcW w:w="2816" w:type="dxa"/>
            <w:vMerge w:val="restart"/>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1EF2" w:rsidRDefault="003F1EF2">
            <w:pPr>
              <w:spacing w:after="0"/>
              <w:ind w:left="135"/>
            </w:pPr>
          </w:p>
        </w:tc>
        <w:tc>
          <w:tcPr>
            <w:tcW w:w="0" w:type="auto"/>
            <w:gridSpan w:val="3"/>
            <w:tcMar>
              <w:top w:w="50" w:type="dxa"/>
              <w:left w:w="100" w:type="dxa"/>
            </w:tcMar>
            <w:vAlign w:val="center"/>
          </w:tcPr>
          <w:p w:rsidR="003F1EF2" w:rsidRDefault="00025C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1EF2" w:rsidRDefault="003F1EF2">
            <w:pPr>
              <w:spacing w:after="0"/>
              <w:ind w:left="135"/>
            </w:pPr>
          </w:p>
        </w:tc>
      </w:tr>
      <w:tr w:rsidR="003F1EF2">
        <w:trPr>
          <w:trHeight w:val="144"/>
          <w:tblCellSpacing w:w="20" w:type="nil"/>
        </w:trPr>
        <w:tc>
          <w:tcPr>
            <w:tcW w:w="0" w:type="auto"/>
            <w:vMerge/>
            <w:tcBorders>
              <w:top w:val="nil"/>
            </w:tcBorders>
            <w:tcMar>
              <w:top w:w="50" w:type="dxa"/>
              <w:left w:w="100" w:type="dxa"/>
            </w:tcMar>
          </w:tcPr>
          <w:p w:rsidR="003F1EF2" w:rsidRDefault="003F1EF2"/>
        </w:tc>
        <w:tc>
          <w:tcPr>
            <w:tcW w:w="0" w:type="auto"/>
            <w:vMerge/>
            <w:tcBorders>
              <w:top w:val="nil"/>
            </w:tcBorders>
            <w:tcMar>
              <w:top w:w="50" w:type="dxa"/>
              <w:left w:w="100" w:type="dxa"/>
            </w:tcMar>
          </w:tcPr>
          <w:p w:rsidR="003F1EF2" w:rsidRDefault="003F1EF2"/>
        </w:tc>
        <w:tc>
          <w:tcPr>
            <w:tcW w:w="994" w:type="dxa"/>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1EF2" w:rsidRDefault="003F1EF2">
            <w:pPr>
              <w:spacing w:after="0"/>
              <w:ind w:left="135"/>
            </w:pPr>
          </w:p>
        </w:tc>
        <w:tc>
          <w:tcPr>
            <w:tcW w:w="1719" w:type="dxa"/>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1EF2" w:rsidRDefault="003F1EF2">
            <w:pPr>
              <w:spacing w:after="0"/>
              <w:ind w:left="135"/>
            </w:pPr>
          </w:p>
        </w:tc>
        <w:tc>
          <w:tcPr>
            <w:tcW w:w="1805" w:type="dxa"/>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1EF2" w:rsidRDefault="003F1EF2">
            <w:pPr>
              <w:spacing w:after="0"/>
              <w:ind w:left="135"/>
            </w:pPr>
          </w:p>
        </w:tc>
        <w:tc>
          <w:tcPr>
            <w:tcW w:w="0" w:type="auto"/>
            <w:vMerge/>
            <w:tcBorders>
              <w:top w:val="nil"/>
            </w:tcBorders>
            <w:tcMar>
              <w:top w:w="50" w:type="dxa"/>
              <w:left w:w="100" w:type="dxa"/>
            </w:tcMar>
          </w:tcPr>
          <w:p w:rsidR="003F1EF2" w:rsidRDefault="003F1EF2"/>
        </w:tc>
      </w:tr>
      <w:tr w:rsidR="003F1EF2" w:rsidRPr="00625D50">
        <w:trPr>
          <w:trHeight w:val="144"/>
          <w:tblCellSpacing w:w="20" w:type="nil"/>
        </w:trPr>
        <w:tc>
          <w:tcPr>
            <w:tcW w:w="0" w:type="auto"/>
            <w:gridSpan w:val="6"/>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b/>
                <w:color w:val="000000"/>
                <w:sz w:val="24"/>
                <w:lang w:val="ru-RU"/>
              </w:rPr>
              <w:t>Раздел 1.</w:t>
            </w:r>
            <w:r w:rsidRPr="00025C1C">
              <w:rPr>
                <w:rFonts w:ascii="Times New Roman" w:hAnsi="Times New Roman"/>
                <w:color w:val="000000"/>
                <w:sz w:val="24"/>
                <w:lang w:val="ru-RU"/>
              </w:rPr>
              <w:t xml:space="preserve"> </w:t>
            </w:r>
            <w:r w:rsidRPr="00025C1C">
              <w:rPr>
                <w:rFonts w:ascii="Times New Roman" w:hAnsi="Times New Roman"/>
                <w:b/>
                <w:color w:val="000000"/>
                <w:sz w:val="24"/>
                <w:lang w:val="ru-RU"/>
              </w:rPr>
              <w:t>Знания о физической культуре</w:t>
            </w: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1.1</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0" w:type="auto"/>
            <w:gridSpan w:val="2"/>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1EF2" w:rsidRDefault="003F1EF2"/>
        </w:tc>
      </w:tr>
      <w:tr w:rsidR="003F1EF2">
        <w:trPr>
          <w:trHeight w:val="144"/>
          <w:tblCellSpacing w:w="20" w:type="nil"/>
        </w:trPr>
        <w:tc>
          <w:tcPr>
            <w:tcW w:w="0" w:type="auto"/>
            <w:gridSpan w:val="6"/>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2.1</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0" w:type="auto"/>
            <w:gridSpan w:val="2"/>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1EF2" w:rsidRDefault="003F1EF2"/>
        </w:tc>
      </w:tr>
      <w:tr w:rsidR="003F1EF2">
        <w:trPr>
          <w:trHeight w:val="144"/>
          <w:tblCellSpacing w:w="20" w:type="nil"/>
        </w:trPr>
        <w:tc>
          <w:tcPr>
            <w:tcW w:w="0" w:type="auto"/>
            <w:gridSpan w:val="6"/>
            <w:tcMar>
              <w:top w:w="50" w:type="dxa"/>
              <w:left w:w="100" w:type="dxa"/>
            </w:tcMar>
            <w:vAlign w:val="center"/>
          </w:tcPr>
          <w:p w:rsidR="003F1EF2" w:rsidRDefault="00025C1C">
            <w:pPr>
              <w:spacing w:after="0"/>
              <w:ind w:left="135"/>
            </w:pPr>
            <w:r>
              <w:rPr>
                <w:rFonts w:ascii="Times New Roman" w:hAnsi="Times New Roman"/>
                <w:b/>
                <w:color w:val="000000"/>
                <w:sz w:val="24"/>
              </w:rPr>
              <w:t>ФИЗИЧЕСКОЕ СОВЕРШЕНСТВОВАНИЕ</w:t>
            </w:r>
          </w:p>
        </w:tc>
      </w:tr>
      <w:tr w:rsidR="003F1EF2">
        <w:trPr>
          <w:trHeight w:val="144"/>
          <w:tblCellSpacing w:w="20" w:type="nil"/>
        </w:trPr>
        <w:tc>
          <w:tcPr>
            <w:tcW w:w="0" w:type="auto"/>
            <w:gridSpan w:val="6"/>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1.1</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0" w:type="auto"/>
            <w:gridSpan w:val="2"/>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1EF2" w:rsidRDefault="003F1EF2"/>
        </w:tc>
      </w:tr>
      <w:tr w:rsidR="003F1EF2">
        <w:trPr>
          <w:trHeight w:val="144"/>
          <w:tblCellSpacing w:w="20" w:type="nil"/>
        </w:trPr>
        <w:tc>
          <w:tcPr>
            <w:tcW w:w="0" w:type="auto"/>
            <w:gridSpan w:val="6"/>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2.1</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14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2.2</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2.3</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2.4</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F1EF2" w:rsidRDefault="00025C1C" w:rsidP="00025C1C">
            <w:pPr>
              <w:spacing w:after="0"/>
              <w:ind w:left="135"/>
              <w:jc w:val="center"/>
            </w:pPr>
            <w:r>
              <w:rPr>
                <w:rFonts w:ascii="Times New Roman" w:hAnsi="Times New Roman"/>
                <w:color w:val="000000"/>
                <w:sz w:val="24"/>
              </w:rPr>
              <w:t xml:space="preserve"> 2</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2.6</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2.7</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2.8</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0" w:type="auto"/>
            <w:gridSpan w:val="2"/>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F1EF2" w:rsidRDefault="003F1EF2"/>
        </w:tc>
      </w:tr>
      <w:tr w:rsidR="003F1EF2">
        <w:trPr>
          <w:trHeight w:val="144"/>
          <w:tblCellSpacing w:w="20" w:type="nil"/>
        </w:trPr>
        <w:tc>
          <w:tcPr>
            <w:tcW w:w="0" w:type="auto"/>
            <w:gridSpan w:val="2"/>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1EF2" w:rsidRDefault="003F1EF2"/>
        </w:tc>
      </w:tr>
    </w:tbl>
    <w:p w:rsidR="003F1EF2" w:rsidRDefault="003F1EF2">
      <w:pPr>
        <w:sectPr w:rsidR="003F1EF2">
          <w:pgSz w:w="16383" w:h="11906" w:orient="landscape"/>
          <w:pgMar w:top="1134" w:right="850" w:bottom="1134" w:left="1701" w:header="720" w:footer="720" w:gutter="0"/>
          <w:cols w:space="720"/>
        </w:sectPr>
      </w:pPr>
    </w:p>
    <w:p w:rsidR="003F1EF2" w:rsidRDefault="00025C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F1EF2">
        <w:trPr>
          <w:trHeight w:val="144"/>
          <w:tblCellSpacing w:w="20" w:type="nil"/>
        </w:trPr>
        <w:tc>
          <w:tcPr>
            <w:tcW w:w="510" w:type="dxa"/>
            <w:vMerge w:val="restart"/>
            <w:tcMar>
              <w:top w:w="50" w:type="dxa"/>
              <w:left w:w="100" w:type="dxa"/>
            </w:tcMar>
            <w:vAlign w:val="center"/>
          </w:tcPr>
          <w:p w:rsidR="003F1EF2" w:rsidRDefault="00025C1C">
            <w:pPr>
              <w:spacing w:after="0"/>
              <w:ind w:left="135"/>
            </w:pPr>
            <w:r>
              <w:rPr>
                <w:rFonts w:ascii="Times New Roman" w:hAnsi="Times New Roman"/>
                <w:b/>
                <w:color w:val="000000"/>
                <w:sz w:val="24"/>
              </w:rPr>
              <w:t xml:space="preserve">№ п/п </w:t>
            </w:r>
          </w:p>
          <w:p w:rsidR="003F1EF2" w:rsidRDefault="003F1EF2">
            <w:pPr>
              <w:spacing w:after="0"/>
              <w:ind w:left="135"/>
            </w:pPr>
          </w:p>
        </w:tc>
        <w:tc>
          <w:tcPr>
            <w:tcW w:w="2816" w:type="dxa"/>
            <w:vMerge w:val="restart"/>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1EF2" w:rsidRDefault="003F1EF2">
            <w:pPr>
              <w:spacing w:after="0"/>
              <w:ind w:left="135"/>
            </w:pPr>
          </w:p>
        </w:tc>
        <w:tc>
          <w:tcPr>
            <w:tcW w:w="0" w:type="auto"/>
            <w:gridSpan w:val="3"/>
            <w:tcMar>
              <w:top w:w="50" w:type="dxa"/>
              <w:left w:w="100" w:type="dxa"/>
            </w:tcMar>
            <w:vAlign w:val="center"/>
          </w:tcPr>
          <w:p w:rsidR="003F1EF2" w:rsidRDefault="00025C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1EF2" w:rsidRDefault="003F1EF2">
            <w:pPr>
              <w:spacing w:after="0"/>
              <w:ind w:left="135"/>
            </w:pPr>
          </w:p>
        </w:tc>
      </w:tr>
      <w:tr w:rsidR="003F1EF2">
        <w:trPr>
          <w:trHeight w:val="144"/>
          <w:tblCellSpacing w:w="20" w:type="nil"/>
        </w:trPr>
        <w:tc>
          <w:tcPr>
            <w:tcW w:w="0" w:type="auto"/>
            <w:vMerge/>
            <w:tcBorders>
              <w:top w:val="nil"/>
            </w:tcBorders>
            <w:tcMar>
              <w:top w:w="50" w:type="dxa"/>
              <w:left w:w="100" w:type="dxa"/>
            </w:tcMar>
          </w:tcPr>
          <w:p w:rsidR="003F1EF2" w:rsidRDefault="003F1EF2"/>
        </w:tc>
        <w:tc>
          <w:tcPr>
            <w:tcW w:w="0" w:type="auto"/>
            <w:vMerge/>
            <w:tcBorders>
              <w:top w:val="nil"/>
            </w:tcBorders>
            <w:tcMar>
              <w:top w:w="50" w:type="dxa"/>
              <w:left w:w="100" w:type="dxa"/>
            </w:tcMar>
          </w:tcPr>
          <w:p w:rsidR="003F1EF2" w:rsidRDefault="003F1EF2"/>
        </w:tc>
        <w:tc>
          <w:tcPr>
            <w:tcW w:w="994" w:type="dxa"/>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1EF2" w:rsidRDefault="003F1EF2">
            <w:pPr>
              <w:spacing w:after="0"/>
              <w:ind w:left="135"/>
            </w:pPr>
          </w:p>
        </w:tc>
        <w:tc>
          <w:tcPr>
            <w:tcW w:w="1719" w:type="dxa"/>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1EF2" w:rsidRDefault="003F1EF2">
            <w:pPr>
              <w:spacing w:after="0"/>
              <w:ind w:left="135"/>
            </w:pPr>
          </w:p>
        </w:tc>
        <w:tc>
          <w:tcPr>
            <w:tcW w:w="1805" w:type="dxa"/>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1EF2" w:rsidRDefault="003F1EF2">
            <w:pPr>
              <w:spacing w:after="0"/>
              <w:ind w:left="135"/>
            </w:pPr>
          </w:p>
        </w:tc>
        <w:tc>
          <w:tcPr>
            <w:tcW w:w="0" w:type="auto"/>
            <w:vMerge/>
            <w:tcBorders>
              <w:top w:val="nil"/>
            </w:tcBorders>
            <w:tcMar>
              <w:top w:w="50" w:type="dxa"/>
              <w:left w:w="100" w:type="dxa"/>
            </w:tcMar>
          </w:tcPr>
          <w:p w:rsidR="003F1EF2" w:rsidRDefault="003F1EF2"/>
        </w:tc>
      </w:tr>
      <w:tr w:rsidR="003F1EF2" w:rsidRPr="00625D50">
        <w:trPr>
          <w:trHeight w:val="144"/>
          <w:tblCellSpacing w:w="20" w:type="nil"/>
        </w:trPr>
        <w:tc>
          <w:tcPr>
            <w:tcW w:w="0" w:type="auto"/>
            <w:gridSpan w:val="6"/>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b/>
                <w:color w:val="000000"/>
                <w:sz w:val="24"/>
                <w:lang w:val="ru-RU"/>
              </w:rPr>
              <w:t>Раздел 1.</w:t>
            </w:r>
            <w:r w:rsidRPr="00025C1C">
              <w:rPr>
                <w:rFonts w:ascii="Times New Roman" w:hAnsi="Times New Roman"/>
                <w:color w:val="000000"/>
                <w:sz w:val="24"/>
                <w:lang w:val="ru-RU"/>
              </w:rPr>
              <w:t xml:space="preserve"> </w:t>
            </w:r>
            <w:r w:rsidRPr="00025C1C">
              <w:rPr>
                <w:rFonts w:ascii="Times New Roman" w:hAnsi="Times New Roman"/>
                <w:b/>
                <w:color w:val="000000"/>
                <w:sz w:val="24"/>
                <w:lang w:val="ru-RU"/>
              </w:rPr>
              <w:t>Знания о физической культуре</w:t>
            </w: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1.1</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0" w:type="auto"/>
            <w:gridSpan w:val="2"/>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1EF2" w:rsidRDefault="003F1EF2"/>
        </w:tc>
      </w:tr>
      <w:tr w:rsidR="003F1EF2">
        <w:trPr>
          <w:trHeight w:val="144"/>
          <w:tblCellSpacing w:w="20" w:type="nil"/>
        </w:trPr>
        <w:tc>
          <w:tcPr>
            <w:tcW w:w="0" w:type="auto"/>
            <w:gridSpan w:val="6"/>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2.1</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0" w:type="auto"/>
            <w:gridSpan w:val="2"/>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1EF2" w:rsidRDefault="003F1EF2"/>
        </w:tc>
      </w:tr>
      <w:tr w:rsidR="003F1EF2">
        <w:trPr>
          <w:trHeight w:val="144"/>
          <w:tblCellSpacing w:w="20" w:type="nil"/>
        </w:trPr>
        <w:tc>
          <w:tcPr>
            <w:tcW w:w="0" w:type="auto"/>
            <w:gridSpan w:val="6"/>
            <w:tcMar>
              <w:top w:w="50" w:type="dxa"/>
              <w:left w:w="100" w:type="dxa"/>
            </w:tcMar>
            <w:vAlign w:val="center"/>
          </w:tcPr>
          <w:p w:rsidR="003F1EF2" w:rsidRDefault="00025C1C">
            <w:pPr>
              <w:spacing w:after="0"/>
              <w:ind w:left="135"/>
            </w:pPr>
            <w:r>
              <w:rPr>
                <w:rFonts w:ascii="Times New Roman" w:hAnsi="Times New Roman"/>
                <w:b/>
                <w:color w:val="000000"/>
                <w:sz w:val="24"/>
              </w:rPr>
              <w:t>ФИЗИЧЕСКОЕ СОВЕРШЕНСТВОВАНИЕ</w:t>
            </w:r>
          </w:p>
        </w:tc>
      </w:tr>
      <w:tr w:rsidR="003F1EF2">
        <w:trPr>
          <w:trHeight w:val="144"/>
          <w:tblCellSpacing w:w="20" w:type="nil"/>
        </w:trPr>
        <w:tc>
          <w:tcPr>
            <w:tcW w:w="0" w:type="auto"/>
            <w:gridSpan w:val="6"/>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1.1</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0" w:type="auto"/>
            <w:gridSpan w:val="2"/>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1EF2" w:rsidRDefault="003F1EF2"/>
        </w:tc>
      </w:tr>
      <w:tr w:rsidR="003F1EF2">
        <w:trPr>
          <w:trHeight w:val="144"/>
          <w:tblCellSpacing w:w="20" w:type="nil"/>
        </w:trPr>
        <w:tc>
          <w:tcPr>
            <w:tcW w:w="0" w:type="auto"/>
            <w:gridSpan w:val="6"/>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2.1</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2.2</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2.3</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F1EF2" w:rsidRDefault="00025C1C" w:rsidP="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2.4</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2.6</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2.7</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F1EF2" w:rsidRDefault="00025C1C" w:rsidP="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510" w:type="dxa"/>
            <w:tcMar>
              <w:top w:w="50" w:type="dxa"/>
              <w:left w:w="100" w:type="dxa"/>
            </w:tcMar>
            <w:vAlign w:val="center"/>
          </w:tcPr>
          <w:p w:rsidR="003F1EF2" w:rsidRDefault="00025C1C">
            <w:pPr>
              <w:spacing w:after="0"/>
            </w:pPr>
            <w:r>
              <w:rPr>
                <w:rFonts w:ascii="Times New Roman" w:hAnsi="Times New Roman"/>
                <w:color w:val="000000"/>
                <w:sz w:val="24"/>
              </w:rPr>
              <w:t>2.8</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3F1EF2" w:rsidRDefault="003F1EF2">
            <w:pPr>
              <w:spacing w:after="0"/>
              <w:ind w:left="135"/>
              <w:jc w:val="center"/>
            </w:pPr>
          </w:p>
        </w:tc>
        <w:tc>
          <w:tcPr>
            <w:tcW w:w="1805" w:type="dxa"/>
            <w:tcMar>
              <w:top w:w="50" w:type="dxa"/>
              <w:left w:w="100" w:type="dxa"/>
            </w:tcMar>
            <w:vAlign w:val="center"/>
          </w:tcPr>
          <w:p w:rsidR="003F1EF2" w:rsidRDefault="003F1EF2">
            <w:pPr>
              <w:spacing w:after="0"/>
              <w:ind w:left="135"/>
              <w:jc w:val="center"/>
            </w:pPr>
          </w:p>
        </w:tc>
        <w:tc>
          <w:tcPr>
            <w:tcW w:w="2694" w:type="dxa"/>
            <w:tcMar>
              <w:top w:w="50" w:type="dxa"/>
              <w:left w:w="100" w:type="dxa"/>
            </w:tcMar>
            <w:vAlign w:val="center"/>
          </w:tcPr>
          <w:p w:rsidR="003F1EF2" w:rsidRDefault="003F1EF2">
            <w:pPr>
              <w:spacing w:after="0"/>
              <w:ind w:left="135"/>
            </w:pPr>
          </w:p>
        </w:tc>
      </w:tr>
      <w:tr w:rsidR="003F1EF2">
        <w:trPr>
          <w:trHeight w:val="144"/>
          <w:tblCellSpacing w:w="20" w:type="nil"/>
        </w:trPr>
        <w:tc>
          <w:tcPr>
            <w:tcW w:w="0" w:type="auto"/>
            <w:gridSpan w:val="2"/>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F1EF2" w:rsidRDefault="003F1EF2"/>
        </w:tc>
      </w:tr>
      <w:tr w:rsidR="003F1EF2">
        <w:trPr>
          <w:trHeight w:val="144"/>
          <w:tblCellSpacing w:w="20" w:type="nil"/>
        </w:trPr>
        <w:tc>
          <w:tcPr>
            <w:tcW w:w="0" w:type="auto"/>
            <w:gridSpan w:val="2"/>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1EF2" w:rsidRDefault="003F1EF2"/>
        </w:tc>
      </w:tr>
    </w:tbl>
    <w:p w:rsidR="003F1EF2" w:rsidRDefault="003F1EF2">
      <w:pPr>
        <w:sectPr w:rsidR="003F1EF2">
          <w:pgSz w:w="16383" w:h="11906" w:orient="landscape"/>
          <w:pgMar w:top="1134" w:right="850" w:bottom="1134" w:left="1701" w:header="720" w:footer="720" w:gutter="0"/>
          <w:cols w:space="720"/>
        </w:sectPr>
      </w:pPr>
    </w:p>
    <w:p w:rsidR="003F1EF2" w:rsidRDefault="003F1EF2">
      <w:pPr>
        <w:sectPr w:rsidR="003F1EF2">
          <w:pgSz w:w="16383" w:h="11906" w:orient="landscape"/>
          <w:pgMar w:top="1134" w:right="850" w:bottom="1134" w:left="1701" w:header="720" w:footer="720" w:gutter="0"/>
          <w:cols w:space="720"/>
        </w:sectPr>
      </w:pPr>
      <w:bookmarkStart w:id="12" w:name="block-48773945"/>
      <w:bookmarkStart w:id="13" w:name="_GoBack"/>
      <w:bookmarkEnd w:id="11"/>
      <w:bookmarkEnd w:id="13"/>
    </w:p>
    <w:p w:rsidR="003F1EF2" w:rsidRDefault="00025C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88"/>
        <w:gridCol w:w="1276"/>
        <w:gridCol w:w="1841"/>
        <w:gridCol w:w="1910"/>
        <w:gridCol w:w="1347"/>
        <w:gridCol w:w="2221"/>
      </w:tblGrid>
      <w:tr w:rsidR="003F1EF2">
        <w:trPr>
          <w:trHeight w:val="144"/>
          <w:tblCellSpacing w:w="20" w:type="nil"/>
        </w:trPr>
        <w:tc>
          <w:tcPr>
            <w:tcW w:w="483" w:type="dxa"/>
            <w:vMerge w:val="restart"/>
            <w:tcMar>
              <w:top w:w="50" w:type="dxa"/>
              <w:left w:w="100" w:type="dxa"/>
            </w:tcMar>
            <w:vAlign w:val="center"/>
          </w:tcPr>
          <w:p w:rsidR="003F1EF2" w:rsidRDefault="00025C1C">
            <w:pPr>
              <w:spacing w:after="0"/>
              <w:ind w:left="135"/>
            </w:pPr>
            <w:r>
              <w:rPr>
                <w:rFonts w:ascii="Times New Roman" w:hAnsi="Times New Roman"/>
                <w:b/>
                <w:color w:val="000000"/>
                <w:sz w:val="24"/>
              </w:rPr>
              <w:t xml:space="preserve">№ п/п </w:t>
            </w:r>
          </w:p>
          <w:p w:rsidR="003F1EF2" w:rsidRDefault="003F1EF2">
            <w:pPr>
              <w:spacing w:after="0"/>
              <w:ind w:left="135"/>
            </w:pPr>
          </w:p>
        </w:tc>
        <w:tc>
          <w:tcPr>
            <w:tcW w:w="2816" w:type="dxa"/>
            <w:vMerge w:val="restart"/>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F1EF2" w:rsidRDefault="003F1EF2">
            <w:pPr>
              <w:spacing w:after="0"/>
              <w:ind w:left="135"/>
            </w:pPr>
          </w:p>
        </w:tc>
        <w:tc>
          <w:tcPr>
            <w:tcW w:w="0" w:type="auto"/>
            <w:gridSpan w:val="3"/>
            <w:tcMar>
              <w:top w:w="50" w:type="dxa"/>
              <w:left w:w="100" w:type="dxa"/>
            </w:tcMar>
            <w:vAlign w:val="center"/>
          </w:tcPr>
          <w:p w:rsidR="003F1EF2" w:rsidRDefault="00025C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F1EF2" w:rsidRDefault="003F1EF2">
            <w:pPr>
              <w:spacing w:after="0"/>
              <w:ind w:left="135"/>
            </w:pPr>
          </w:p>
        </w:tc>
        <w:tc>
          <w:tcPr>
            <w:tcW w:w="2004" w:type="dxa"/>
            <w:vMerge w:val="restart"/>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1EF2" w:rsidRDefault="003F1EF2">
            <w:pPr>
              <w:spacing w:after="0"/>
              <w:ind w:left="135"/>
            </w:pPr>
          </w:p>
        </w:tc>
      </w:tr>
      <w:tr w:rsidR="003F1EF2">
        <w:trPr>
          <w:trHeight w:val="144"/>
          <w:tblCellSpacing w:w="20" w:type="nil"/>
        </w:trPr>
        <w:tc>
          <w:tcPr>
            <w:tcW w:w="0" w:type="auto"/>
            <w:vMerge/>
            <w:tcBorders>
              <w:top w:val="nil"/>
            </w:tcBorders>
            <w:tcMar>
              <w:top w:w="50" w:type="dxa"/>
              <w:left w:w="100" w:type="dxa"/>
            </w:tcMar>
          </w:tcPr>
          <w:p w:rsidR="003F1EF2" w:rsidRDefault="003F1EF2"/>
        </w:tc>
        <w:tc>
          <w:tcPr>
            <w:tcW w:w="0" w:type="auto"/>
            <w:vMerge/>
            <w:tcBorders>
              <w:top w:val="nil"/>
            </w:tcBorders>
            <w:tcMar>
              <w:top w:w="50" w:type="dxa"/>
              <w:left w:w="100" w:type="dxa"/>
            </w:tcMar>
          </w:tcPr>
          <w:p w:rsidR="003F1EF2" w:rsidRDefault="003F1EF2"/>
        </w:tc>
        <w:tc>
          <w:tcPr>
            <w:tcW w:w="853" w:type="dxa"/>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1EF2" w:rsidRDefault="003F1EF2">
            <w:pPr>
              <w:spacing w:after="0"/>
              <w:ind w:left="135"/>
            </w:pPr>
          </w:p>
        </w:tc>
        <w:tc>
          <w:tcPr>
            <w:tcW w:w="1555" w:type="dxa"/>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1EF2" w:rsidRDefault="003F1EF2">
            <w:pPr>
              <w:spacing w:after="0"/>
              <w:ind w:left="135"/>
            </w:pPr>
          </w:p>
        </w:tc>
        <w:tc>
          <w:tcPr>
            <w:tcW w:w="1652" w:type="dxa"/>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1EF2" w:rsidRDefault="003F1EF2">
            <w:pPr>
              <w:spacing w:after="0"/>
              <w:ind w:left="135"/>
            </w:pPr>
          </w:p>
        </w:tc>
        <w:tc>
          <w:tcPr>
            <w:tcW w:w="0" w:type="auto"/>
            <w:vMerge/>
            <w:tcBorders>
              <w:top w:val="nil"/>
            </w:tcBorders>
            <w:tcMar>
              <w:top w:w="50" w:type="dxa"/>
              <w:left w:w="100" w:type="dxa"/>
            </w:tcMar>
          </w:tcPr>
          <w:p w:rsidR="003F1EF2" w:rsidRDefault="003F1EF2"/>
        </w:tc>
        <w:tc>
          <w:tcPr>
            <w:tcW w:w="0" w:type="auto"/>
            <w:vMerge/>
            <w:tcBorders>
              <w:top w:val="nil"/>
            </w:tcBorders>
            <w:tcMar>
              <w:top w:w="50" w:type="dxa"/>
              <w:left w:w="100" w:type="dxa"/>
            </w:tcMar>
          </w:tcPr>
          <w:p w:rsidR="003F1EF2" w:rsidRDefault="003F1EF2"/>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1</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2</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3</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4</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5</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6</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7</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8</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9</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10</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11</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12</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14</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15</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16</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17</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18</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19</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20</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21</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22</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23</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24</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25</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26</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27</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28</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29</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31</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32</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 xml:space="preserve">Техника передвижения на лыжах одновременным </w:t>
            </w:r>
            <w:proofErr w:type="spellStart"/>
            <w:r w:rsidRPr="00025C1C">
              <w:rPr>
                <w:rFonts w:ascii="Times New Roman" w:hAnsi="Times New Roman"/>
                <w:color w:val="000000"/>
                <w:sz w:val="24"/>
                <w:lang w:val="ru-RU"/>
              </w:rPr>
              <w:t>бесшажным</w:t>
            </w:r>
            <w:proofErr w:type="spellEnd"/>
            <w:r w:rsidRPr="00025C1C">
              <w:rPr>
                <w:rFonts w:ascii="Times New Roman" w:hAnsi="Times New Roman"/>
                <w:color w:val="000000"/>
                <w:sz w:val="24"/>
                <w:lang w:val="ru-RU"/>
              </w:rPr>
              <w:t xml:space="preserve"> ходом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33</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 xml:space="preserve">Техника передвижения на лыжах одновременным </w:t>
            </w:r>
            <w:proofErr w:type="spellStart"/>
            <w:r w:rsidRPr="00025C1C">
              <w:rPr>
                <w:rFonts w:ascii="Times New Roman" w:hAnsi="Times New Roman"/>
                <w:color w:val="000000"/>
                <w:sz w:val="24"/>
                <w:lang w:val="ru-RU"/>
              </w:rPr>
              <w:t>бесшажным</w:t>
            </w:r>
            <w:proofErr w:type="spellEnd"/>
            <w:r w:rsidRPr="00025C1C">
              <w:rPr>
                <w:rFonts w:ascii="Times New Roman" w:hAnsi="Times New Roman"/>
                <w:color w:val="000000"/>
                <w:sz w:val="24"/>
                <w:lang w:val="ru-RU"/>
              </w:rPr>
              <w:t xml:space="preserve"> ходом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34</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35</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36</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37</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38</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39</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40</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41</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42</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44</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45</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46</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47</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48</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49</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50</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51</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52</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53</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54</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55</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56</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57</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58</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59</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61</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62</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63</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64</w:t>
            </w:r>
          </w:p>
        </w:tc>
        <w:tc>
          <w:tcPr>
            <w:tcW w:w="2816"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65</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66</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67</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68</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69</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70</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71</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72</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73</w:t>
            </w:r>
          </w:p>
        </w:tc>
        <w:tc>
          <w:tcPr>
            <w:tcW w:w="2816" w:type="dxa"/>
            <w:tcMar>
              <w:top w:w="50" w:type="dxa"/>
              <w:left w:w="100" w:type="dxa"/>
            </w:tcMar>
            <w:vAlign w:val="center"/>
          </w:tcPr>
          <w:p w:rsidR="003F1EF2" w:rsidRDefault="00025C1C">
            <w:pPr>
              <w:spacing w:after="0"/>
              <w:ind w:left="135"/>
            </w:pPr>
            <w:r w:rsidRPr="00025C1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3F1EF2" w:rsidRDefault="00025C1C">
            <w:pPr>
              <w:spacing w:after="0"/>
              <w:ind w:left="135"/>
            </w:pPr>
            <w:r w:rsidRPr="00025C1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75</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76</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77</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78</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79</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80</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81</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83</w:t>
            </w:r>
          </w:p>
        </w:tc>
        <w:tc>
          <w:tcPr>
            <w:tcW w:w="2816" w:type="dxa"/>
            <w:tcMar>
              <w:top w:w="50" w:type="dxa"/>
              <w:left w:w="100" w:type="dxa"/>
            </w:tcMar>
            <w:vAlign w:val="center"/>
          </w:tcPr>
          <w:p w:rsidR="003F1EF2" w:rsidRDefault="00025C1C">
            <w:pPr>
              <w:spacing w:after="0"/>
              <w:ind w:left="135"/>
            </w:pPr>
            <w:r w:rsidRPr="00025C1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84</w:t>
            </w:r>
          </w:p>
        </w:tc>
        <w:tc>
          <w:tcPr>
            <w:tcW w:w="2816" w:type="dxa"/>
            <w:tcMar>
              <w:top w:w="50" w:type="dxa"/>
              <w:left w:w="100" w:type="dxa"/>
            </w:tcMar>
            <w:vAlign w:val="center"/>
          </w:tcPr>
          <w:p w:rsidR="003F1EF2" w:rsidRDefault="00025C1C">
            <w:pPr>
              <w:spacing w:after="0"/>
              <w:ind w:left="135"/>
            </w:pPr>
            <w:r w:rsidRPr="00025C1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85</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86</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87</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88</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90</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91</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92</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93</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94</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95</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96</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 xml:space="preserve">Правила и техника выполнения норматива комплекса ГТО: Стрельба </w:t>
            </w:r>
            <w:r w:rsidRPr="00025C1C">
              <w:rPr>
                <w:rFonts w:ascii="Times New Roman" w:hAnsi="Times New Roman"/>
                <w:color w:val="000000"/>
                <w:sz w:val="24"/>
                <w:lang w:val="ru-RU"/>
              </w:rPr>
              <w:lastRenderedPageBreak/>
              <w:t>(пневматика или электронное оружие)</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97</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98</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99</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100</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101</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483" w:type="dxa"/>
            <w:tcMar>
              <w:top w:w="50" w:type="dxa"/>
              <w:left w:w="100" w:type="dxa"/>
            </w:tcMar>
            <w:vAlign w:val="center"/>
          </w:tcPr>
          <w:p w:rsidR="003F1EF2" w:rsidRDefault="00025C1C">
            <w:pPr>
              <w:spacing w:after="0"/>
            </w:pPr>
            <w:r>
              <w:rPr>
                <w:rFonts w:ascii="Times New Roman" w:hAnsi="Times New Roman"/>
                <w:color w:val="000000"/>
                <w:sz w:val="24"/>
              </w:rPr>
              <w:t>102</w:t>
            </w:r>
          </w:p>
        </w:tc>
        <w:tc>
          <w:tcPr>
            <w:tcW w:w="2816"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F1EF2" w:rsidRDefault="003F1EF2">
            <w:pPr>
              <w:spacing w:after="0"/>
              <w:ind w:left="135"/>
              <w:jc w:val="center"/>
            </w:pPr>
          </w:p>
        </w:tc>
        <w:tc>
          <w:tcPr>
            <w:tcW w:w="1652" w:type="dxa"/>
            <w:tcMar>
              <w:top w:w="50" w:type="dxa"/>
              <w:left w:w="100" w:type="dxa"/>
            </w:tcMar>
            <w:vAlign w:val="center"/>
          </w:tcPr>
          <w:p w:rsidR="003F1EF2" w:rsidRDefault="003F1EF2">
            <w:pPr>
              <w:spacing w:after="0"/>
              <w:ind w:left="135"/>
              <w:jc w:val="center"/>
            </w:pPr>
          </w:p>
        </w:tc>
        <w:tc>
          <w:tcPr>
            <w:tcW w:w="1175" w:type="dxa"/>
            <w:tcMar>
              <w:top w:w="50" w:type="dxa"/>
              <w:left w:w="100" w:type="dxa"/>
            </w:tcMar>
            <w:vAlign w:val="center"/>
          </w:tcPr>
          <w:p w:rsidR="003F1EF2" w:rsidRDefault="003F1EF2">
            <w:pPr>
              <w:spacing w:after="0"/>
              <w:ind w:left="135"/>
            </w:pPr>
          </w:p>
        </w:tc>
        <w:tc>
          <w:tcPr>
            <w:tcW w:w="2004" w:type="dxa"/>
            <w:tcMar>
              <w:top w:w="50" w:type="dxa"/>
              <w:left w:w="100" w:type="dxa"/>
            </w:tcMar>
            <w:vAlign w:val="center"/>
          </w:tcPr>
          <w:p w:rsidR="003F1EF2" w:rsidRDefault="003F1EF2">
            <w:pPr>
              <w:spacing w:after="0"/>
              <w:ind w:left="135"/>
            </w:pPr>
          </w:p>
        </w:tc>
      </w:tr>
      <w:tr w:rsidR="003F1EF2">
        <w:trPr>
          <w:trHeight w:val="144"/>
          <w:tblCellSpacing w:w="20" w:type="nil"/>
        </w:trPr>
        <w:tc>
          <w:tcPr>
            <w:tcW w:w="0" w:type="auto"/>
            <w:gridSpan w:val="2"/>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1EF2" w:rsidRDefault="003F1EF2"/>
        </w:tc>
      </w:tr>
    </w:tbl>
    <w:p w:rsidR="003F1EF2" w:rsidRDefault="003F1EF2">
      <w:pPr>
        <w:sectPr w:rsidR="003F1EF2">
          <w:pgSz w:w="16383" w:h="11906" w:orient="landscape"/>
          <w:pgMar w:top="1134" w:right="850" w:bottom="1134" w:left="1701" w:header="720" w:footer="720" w:gutter="0"/>
          <w:cols w:space="720"/>
        </w:sectPr>
      </w:pPr>
    </w:p>
    <w:p w:rsidR="003F1EF2" w:rsidRDefault="00025C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3F1EF2">
        <w:trPr>
          <w:trHeight w:val="144"/>
          <w:tblCellSpacing w:w="20" w:type="nil"/>
        </w:trPr>
        <w:tc>
          <w:tcPr>
            <w:tcW w:w="463" w:type="dxa"/>
            <w:vMerge w:val="restart"/>
            <w:tcMar>
              <w:top w:w="50" w:type="dxa"/>
              <w:left w:w="100" w:type="dxa"/>
            </w:tcMar>
            <w:vAlign w:val="center"/>
          </w:tcPr>
          <w:p w:rsidR="003F1EF2" w:rsidRDefault="00025C1C">
            <w:pPr>
              <w:spacing w:after="0"/>
              <w:ind w:left="135"/>
            </w:pPr>
            <w:r>
              <w:rPr>
                <w:rFonts w:ascii="Times New Roman" w:hAnsi="Times New Roman"/>
                <w:b/>
                <w:color w:val="000000"/>
                <w:sz w:val="24"/>
              </w:rPr>
              <w:t xml:space="preserve">№ п/п </w:t>
            </w:r>
          </w:p>
          <w:p w:rsidR="003F1EF2" w:rsidRDefault="003F1EF2">
            <w:pPr>
              <w:spacing w:after="0"/>
              <w:ind w:left="135"/>
            </w:pPr>
          </w:p>
        </w:tc>
        <w:tc>
          <w:tcPr>
            <w:tcW w:w="3168" w:type="dxa"/>
            <w:vMerge w:val="restart"/>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F1EF2" w:rsidRDefault="003F1EF2">
            <w:pPr>
              <w:spacing w:after="0"/>
              <w:ind w:left="135"/>
            </w:pPr>
          </w:p>
        </w:tc>
        <w:tc>
          <w:tcPr>
            <w:tcW w:w="0" w:type="auto"/>
            <w:gridSpan w:val="3"/>
            <w:tcMar>
              <w:top w:w="50" w:type="dxa"/>
              <w:left w:w="100" w:type="dxa"/>
            </w:tcMar>
            <w:vAlign w:val="center"/>
          </w:tcPr>
          <w:p w:rsidR="003F1EF2" w:rsidRDefault="00025C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F1EF2" w:rsidRDefault="003F1EF2">
            <w:pPr>
              <w:spacing w:after="0"/>
              <w:ind w:left="135"/>
            </w:pPr>
          </w:p>
        </w:tc>
        <w:tc>
          <w:tcPr>
            <w:tcW w:w="1959" w:type="dxa"/>
            <w:vMerge w:val="restart"/>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1EF2" w:rsidRDefault="003F1EF2">
            <w:pPr>
              <w:spacing w:after="0"/>
              <w:ind w:left="135"/>
            </w:pPr>
          </w:p>
        </w:tc>
      </w:tr>
      <w:tr w:rsidR="003F1EF2">
        <w:trPr>
          <w:trHeight w:val="144"/>
          <w:tblCellSpacing w:w="20" w:type="nil"/>
        </w:trPr>
        <w:tc>
          <w:tcPr>
            <w:tcW w:w="0" w:type="auto"/>
            <w:vMerge/>
            <w:tcBorders>
              <w:top w:val="nil"/>
            </w:tcBorders>
            <w:tcMar>
              <w:top w:w="50" w:type="dxa"/>
              <w:left w:w="100" w:type="dxa"/>
            </w:tcMar>
          </w:tcPr>
          <w:p w:rsidR="003F1EF2" w:rsidRDefault="003F1EF2"/>
        </w:tc>
        <w:tc>
          <w:tcPr>
            <w:tcW w:w="0" w:type="auto"/>
            <w:vMerge/>
            <w:tcBorders>
              <w:top w:val="nil"/>
            </w:tcBorders>
            <w:tcMar>
              <w:top w:w="50" w:type="dxa"/>
              <w:left w:w="100" w:type="dxa"/>
            </w:tcMar>
          </w:tcPr>
          <w:p w:rsidR="003F1EF2" w:rsidRDefault="003F1EF2"/>
        </w:tc>
        <w:tc>
          <w:tcPr>
            <w:tcW w:w="815" w:type="dxa"/>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1EF2" w:rsidRDefault="003F1EF2">
            <w:pPr>
              <w:spacing w:after="0"/>
              <w:ind w:left="135"/>
            </w:pPr>
          </w:p>
        </w:tc>
        <w:tc>
          <w:tcPr>
            <w:tcW w:w="1510" w:type="dxa"/>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1EF2" w:rsidRDefault="003F1EF2">
            <w:pPr>
              <w:spacing w:after="0"/>
              <w:ind w:left="135"/>
            </w:pPr>
          </w:p>
        </w:tc>
        <w:tc>
          <w:tcPr>
            <w:tcW w:w="1611" w:type="dxa"/>
            <w:tcMar>
              <w:top w:w="50" w:type="dxa"/>
              <w:left w:w="100" w:type="dxa"/>
            </w:tcMar>
            <w:vAlign w:val="center"/>
          </w:tcPr>
          <w:p w:rsidR="003F1EF2" w:rsidRDefault="00025C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1EF2" w:rsidRDefault="003F1EF2">
            <w:pPr>
              <w:spacing w:after="0"/>
              <w:ind w:left="135"/>
            </w:pPr>
          </w:p>
        </w:tc>
        <w:tc>
          <w:tcPr>
            <w:tcW w:w="0" w:type="auto"/>
            <w:vMerge/>
            <w:tcBorders>
              <w:top w:val="nil"/>
            </w:tcBorders>
            <w:tcMar>
              <w:top w:w="50" w:type="dxa"/>
              <w:left w:w="100" w:type="dxa"/>
            </w:tcMar>
          </w:tcPr>
          <w:p w:rsidR="003F1EF2" w:rsidRDefault="003F1EF2"/>
        </w:tc>
        <w:tc>
          <w:tcPr>
            <w:tcW w:w="0" w:type="auto"/>
            <w:vMerge/>
            <w:tcBorders>
              <w:top w:val="nil"/>
            </w:tcBorders>
            <w:tcMar>
              <w:top w:w="50" w:type="dxa"/>
              <w:left w:w="100" w:type="dxa"/>
            </w:tcMar>
          </w:tcPr>
          <w:p w:rsidR="003F1EF2" w:rsidRDefault="003F1EF2"/>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1</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2</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3</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4</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5</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6</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7</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8</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9</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10</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11</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12</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13</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15</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16</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17</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18</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19</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20</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21</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22</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23</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24</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25</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26</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27</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28</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29</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30</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31</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32</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34</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35</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36</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37</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38</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39</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40</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41</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42</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43</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44</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45</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46</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47</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48</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49</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50</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51</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52</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54</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55</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56</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57</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58</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59</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60</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61</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62</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63</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64</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65</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66</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67</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68</w:t>
            </w:r>
          </w:p>
        </w:tc>
        <w:tc>
          <w:tcPr>
            <w:tcW w:w="3168" w:type="dxa"/>
            <w:tcMar>
              <w:top w:w="50" w:type="dxa"/>
              <w:left w:w="100" w:type="dxa"/>
            </w:tcMar>
            <w:vAlign w:val="center"/>
          </w:tcPr>
          <w:p w:rsidR="003F1EF2" w:rsidRDefault="00025C1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69</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70</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71</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72</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73</w:t>
            </w:r>
          </w:p>
        </w:tc>
        <w:tc>
          <w:tcPr>
            <w:tcW w:w="3168" w:type="dxa"/>
            <w:tcMar>
              <w:top w:w="50" w:type="dxa"/>
              <w:left w:w="100" w:type="dxa"/>
            </w:tcMar>
            <w:vAlign w:val="center"/>
          </w:tcPr>
          <w:p w:rsidR="003F1EF2" w:rsidRDefault="00025C1C">
            <w:pPr>
              <w:spacing w:after="0"/>
              <w:ind w:left="135"/>
            </w:pPr>
            <w:r w:rsidRPr="00025C1C">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lastRenderedPageBreak/>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74</w:t>
            </w:r>
          </w:p>
        </w:tc>
        <w:tc>
          <w:tcPr>
            <w:tcW w:w="3168" w:type="dxa"/>
            <w:tcMar>
              <w:top w:w="50" w:type="dxa"/>
              <w:left w:w="100" w:type="dxa"/>
            </w:tcMar>
            <w:vAlign w:val="center"/>
          </w:tcPr>
          <w:p w:rsidR="003F1EF2" w:rsidRDefault="00025C1C">
            <w:pPr>
              <w:spacing w:after="0"/>
              <w:ind w:left="135"/>
            </w:pPr>
            <w:r w:rsidRPr="00025C1C">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75</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76</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77</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78</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79</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80</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81</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83</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84</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85</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86</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87</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88</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 xml:space="preserve">Правила и техника выполнения норматива комплекса ГТО: Наклон </w:t>
            </w:r>
            <w:r w:rsidRPr="00025C1C">
              <w:rPr>
                <w:rFonts w:ascii="Times New Roman" w:hAnsi="Times New Roman"/>
                <w:color w:val="000000"/>
                <w:sz w:val="24"/>
                <w:lang w:val="ru-RU"/>
              </w:rPr>
              <w:lastRenderedPageBreak/>
              <w:t>вперед из положения стоя на гимнастической скамье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89</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90</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91</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92</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93</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94</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95</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96</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98</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99</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100</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101</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463" w:type="dxa"/>
            <w:tcMar>
              <w:top w:w="50" w:type="dxa"/>
              <w:left w:w="100" w:type="dxa"/>
            </w:tcMar>
            <w:vAlign w:val="center"/>
          </w:tcPr>
          <w:p w:rsidR="003F1EF2" w:rsidRDefault="00025C1C">
            <w:pPr>
              <w:spacing w:after="0"/>
            </w:pPr>
            <w:r>
              <w:rPr>
                <w:rFonts w:ascii="Times New Roman" w:hAnsi="Times New Roman"/>
                <w:color w:val="000000"/>
                <w:sz w:val="24"/>
              </w:rPr>
              <w:t>102</w:t>
            </w:r>
          </w:p>
        </w:tc>
        <w:tc>
          <w:tcPr>
            <w:tcW w:w="3168" w:type="dxa"/>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1EF2" w:rsidRDefault="003F1EF2">
            <w:pPr>
              <w:spacing w:after="0"/>
              <w:ind w:left="135"/>
              <w:jc w:val="center"/>
            </w:pPr>
          </w:p>
        </w:tc>
        <w:tc>
          <w:tcPr>
            <w:tcW w:w="1611" w:type="dxa"/>
            <w:tcMar>
              <w:top w:w="50" w:type="dxa"/>
              <w:left w:w="100" w:type="dxa"/>
            </w:tcMar>
            <w:vAlign w:val="center"/>
          </w:tcPr>
          <w:p w:rsidR="003F1EF2" w:rsidRDefault="003F1EF2">
            <w:pPr>
              <w:spacing w:after="0"/>
              <w:ind w:left="135"/>
              <w:jc w:val="center"/>
            </w:pPr>
          </w:p>
        </w:tc>
        <w:tc>
          <w:tcPr>
            <w:tcW w:w="1139" w:type="dxa"/>
            <w:tcMar>
              <w:top w:w="50" w:type="dxa"/>
              <w:left w:w="100" w:type="dxa"/>
            </w:tcMar>
            <w:vAlign w:val="center"/>
          </w:tcPr>
          <w:p w:rsidR="003F1EF2" w:rsidRDefault="003F1EF2">
            <w:pPr>
              <w:spacing w:after="0"/>
              <w:ind w:left="135"/>
            </w:pPr>
          </w:p>
        </w:tc>
        <w:tc>
          <w:tcPr>
            <w:tcW w:w="1959" w:type="dxa"/>
            <w:tcMar>
              <w:top w:w="50" w:type="dxa"/>
              <w:left w:w="100" w:type="dxa"/>
            </w:tcMar>
            <w:vAlign w:val="center"/>
          </w:tcPr>
          <w:p w:rsidR="003F1EF2" w:rsidRDefault="003F1EF2">
            <w:pPr>
              <w:spacing w:after="0"/>
              <w:ind w:left="135"/>
            </w:pPr>
          </w:p>
        </w:tc>
      </w:tr>
      <w:tr w:rsidR="003F1EF2">
        <w:trPr>
          <w:trHeight w:val="144"/>
          <w:tblCellSpacing w:w="20" w:type="nil"/>
        </w:trPr>
        <w:tc>
          <w:tcPr>
            <w:tcW w:w="0" w:type="auto"/>
            <w:gridSpan w:val="2"/>
            <w:tcMar>
              <w:top w:w="50" w:type="dxa"/>
              <w:left w:w="100" w:type="dxa"/>
            </w:tcMar>
            <w:vAlign w:val="center"/>
          </w:tcPr>
          <w:p w:rsidR="003F1EF2" w:rsidRPr="00025C1C" w:rsidRDefault="00025C1C">
            <w:pPr>
              <w:spacing w:after="0"/>
              <w:ind w:left="135"/>
              <w:rPr>
                <w:lang w:val="ru-RU"/>
              </w:rPr>
            </w:pPr>
            <w:r w:rsidRPr="00025C1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F1EF2" w:rsidRDefault="00025C1C">
            <w:pPr>
              <w:spacing w:after="0"/>
              <w:ind w:left="135"/>
              <w:jc w:val="center"/>
            </w:pPr>
            <w:r w:rsidRPr="00025C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F1EF2" w:rsidRDefault="00025C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1EF2" w:rsidRDefault="003F1EF2"/>
        </w:tc>
      </w:tr>
    </w:tbl>
    <w:p w:rsidR="003F1EF2" w:rsidRDefault="003F1EF2">
      <w:pPr>
        <w:sectPr w:rsidR="003F1EF2">
          <w:pgSz w:w="16383" w:h="11906" w:orient="landscape"/>
          <w:pgMar w:top="1134" w:right="850" w:bottom="1134" w:left="1701" w:header="720" w:footer="720" w:gutter="0"/>
          <w:cols w:space="720"/>
        </w:sectPr>
      </w:pPr>
    </w:p>
    <w:p w:rsidR="003F1EF2" w:rsidRDefault="003F1EF2">
      <w:pPr>
        <w:sectPr w:rsidR="003F1EF2">
          <w:pgSz w:w="16383" w:h="11906" w:orient="landscape"/>
          <w:pgMar w:top="1134" w:right="850" w:bottom="1134" w:left="1701" w:header="720" w:footer="720" w:gutter="0"/>
          <w:cols w:space="720"/>
        </w:sectPr>
      </w:pPr>
    </w:p>
    <w:p w:rsidR="003F1EF2" w:rsidRDefault="00025C1C">
      <w:pPr>
        <w:spacing w:after="0"/>
        <w:ind w:left="120"/>
      </w:pPr>
      <w:bookmarkStart w:id="14" w:name="block-48773948"/>
      <w:bookmarkEnd w:id="12"/>
      <w:r>
        <w:rPr>
          <w:rFonts w:ascii="Times New Roman" w:hAnsi="Times New Roman"/>
          <w:b/>
          <w:color w:val="000000"/>
          <w:sz w:val="28"/>
        </w:rPr>
        <w:lastRenderedPageBreak/>
        <w:t>УЧЕБНО-МЕТОДИЧЕСКОЕ ОБЕСПЕЧЕНИЕ ОБРАЗОВАТЕЛЬНОГО ПРОЦЕССА</w:t>
      </w:r>
    </w:p>
    <w:p w:rsidR="003F1EF2" w:rsidRDefault="00025C1C">
      <w:pPr>
        <w:spacing w:after="0" w:line="480" w:lineRule="auto"/>
        <w:ind w:left="120"/>
      </w:pPr>
      <w:r>
        <w:rPr>
          <w:rFonts w:ascii="Times New Roman" w:hAnsi="Times New Roman"/>
          <w:b/>
          <w:color w:val="000000"/>
          <w:sz w:val="28"/>
        </w:rPr>
        <w:t>ОБЯЗАТЕЛЬНЫЕ УЧЕБНЫЕ МАТЕРИАЛЫ ДЛЯ УЧЕНИКА</w:t>
      </w:r>
    </w:p>
    <w:p w:rsidR="003F1EF2" w:rsidRDefault="003F1EF2">
      <w:pPr>
        <w:spacing w:after="0" w:line="480" w:lineRule="auto"/>
        <w:ind w:left="120"/>
      </w:pPr>
    </w:p>
    <w:p w:rsidR="003F1EF2" w:rsidRDefault="003F1EF2">
      <w:pPr>
        <w:spacing w:after="0" w:line="480" w:lineRule="auto"/>
        <w:ind w:left="120"/>
      </w:pPr>
    </w:p>
    <w:p w:rsidR="003F1EF2" w:rsidRDefault="003F1EF2">
      <w:pPr>
        <w:spacing w:after="0"/>
        <w:ind w:left="120"/>
      </w:pPr>
    </w:p>
    <w:p w:rsidR="003F1EF2" w:rsidRDefault="00025C1C">
      <w:pPr>
        <w:spacing w:after="0" w:line="480" w:lineRule="auto"/>
        <w:ind w:left="120"/>
      </w:pPr>
      <w:r>
        <w:rPr>
          <w:rFonts w:ascii="Times New Roman" w:hAnsi="Times New Roman"/>
          <w:b/>
          <w:color w:val="000000"/>
          <w:sz w:val="28"/>
        </w:rPr>
        <w:t>МЕТОДИЧЕСКИЕ МАТЕРИАЛЫ ДЛЯ УЧИТЕЛЯ</w:t>
      </w:r>
    </w:p>
    <w:p w:rsidR="003F1EF2" w:rsidRDefault="003F1EF2">
      <w:pPr>
        <w:spacing w:after="0" w:line="480" w:lineRule="auto"/>
        <w:ind w:left="120"/>
      </w:pPr>
    </w:p>
    <w:p w:rsidR="003F1EF2" w:rsidRDefault="003F1EF2">
      <w:pPr>
        <w:spacing w:after="0"/>
        <w:ind w:left="120"/>
      </w:pPr>
    </w:p>
    <w:p w:rsidR="003F1EF2" w:rsidRPr="00025C1C" w:rsidRDefault="00025C1C">
      <w:pPr>
        <w:spacing w:after="0" w:line="480" w:lineRule="auto"/>
        <w:ind w:left="120"/>
        <w:rPr>
          <w:lang w:val="ru-RU"/>
        </w:rPr>
      </w:pPr>
      <w:r w:rsidRPr="00025C1C">
        <w:rPr>
          <w:rFonts w:ascii="Times New Roman" w:hAnsi="Times New Roman"/>
          <w:b/>
          <w:color w:val="000000"/>
          <w:sz w:val="28"/>
          <w:lang w:val="ru-RU"/>
        </w:rPr>
        <w:t>ЦИФРОВЫЕ ОБРАЗОВАТЕЛЬНЫЕ РЕСУРСЫ И РЕСУРСЫ СЕТИ ИНТЕРНЕТ</w:t>
      </w:r>
    </w:p>
    <w:p w:rsidR="003F1EF2" w:rsidRPr="00025C1C" w:rsidRDefault="003F1EF2">
      <w:pPr>
        <w:spacing w:after="0" w:line="480" w:lineRule="auto"/>
        <w:ind w:left="120"/>
        <w:rPr>
          <w:lang w:val="ru-RU"/>
        </w:rPr>
      </w:pPr>
    </w:p>
    <w:p w:rsidR="003F1EF2" w:rsidRPr="00025C1C" w:rsidRDefault="003F1EF2">
      <w:pPr>
        <w:rPr>
          <w:lang w:val="ru-RU"/>
        </w:rPr>
        <w:sectPr w:rsidR="003F1EF2" w:rsidRPr="00025C1C">
          <w:pgSz w:w="11906" w:h="16383"/>
          <w:pgMar w:top="1134" w:right="850" w:bottom="1134" w:left="1701" w:header="720" w:footer="720" w:gutter="0"/>
          <w:cols w:space="720"/>
        </w:sectPr>
      </w:pPr>
    </w:p>
    <w:bookmarkEnd w:id="14"/>
    <w:p w:rsidR="00025C1C" w:rsidRPr="00025C1C" w:rsidRDefault="00025C1C">
      <w:pPr>
        <w:rPr>
          <w:lang w:val="ru-RU"/>
        </w:rPr>
      </w:pPr>
    </w:p>
    <w:sectPr w:rsidR="00025C1C" w:rsidRPr="00025C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F2"/>
    <w:rsid w:val="00025C1C"/>
    <w:rsid w:val="003F1EF2"/>
    <w:rsid w:val="00625D50"/>
    <w:rsid w:val="008D2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3F990-3B96-42C0-9D79-00F1203A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8263</Words>
  <Characters>47103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Мезенцева</dc:creator>
  <cp:lastModifiedBy>User</cp:lastModifiedBy>
  <cp:revision>2</cp:revision>
  <dcterms:created xsi:type="dcterms:W3CDTF">2024-12-09T14:09:00Z</dcterms:created>
  <dcterms:modified xsi:type="dcterms:W3CDTF">2024-12-09T14:09:00Z</dcterms:modified>
</cp:coreProperties>
</file>